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ABA1E">
      <w:pPr>
        <w:pStyle w:val="6"/>
        <w:spacing w:before="2"/>
        <w:rPr>
          <w:rFonts w:ascii="Times New Roman"/>
          <w:sz w:val="23"/>
          <w:lang w:val="sr-Cyrl-RS"/>
        </w:rPr>
      </w:pPr>
    </w:p>
    <w:p w14:paraId="369BE2AD">
      <w:pPr>
        <w:rPr>
          <w:rFonts w:ascii="Times New Roman"/>
          <w:sz w:val="23"/>
        </w:rPr>
        <w:sectPr>
          <w:footerReference r:id="rId3" w:type="default"/>
          <w:type w:val="continuous"/>
          <w:pgSz w:w="11910" w:h="16840"/>
          <w:pgMar w:top="260" w:right="380" w:bottom="840" w:left="460" w:header="720" w:footer="656" w:gutter="0"/>
          <w:cols w:space="720" w:num="1"/>
        </w:sectPr>
      </w:pPr>
    </w:p>
    <w:p w14:paraId="127BD4EE">
      <w:pPr>
        <w:pStyle w:val="6"/>
        <w:spacing w:before="6"/>
        <w:rPr>
          <w:rFonts w:ascii="Times New Roman"/>
          <w:sz w:val="25"/>
        </w:rPr>
      </w:pPr>
    </w:p>
    <w:p w14:paraId="29095867">
      <w:pPr>
        <w:pStyle w:val="6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 СРБИЈА</w:t>
      </w:r>
      <w:r>
        <w:t xml:space="preserve"> 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A92A5">
      <w:pPr>
        <w:pStyle w:val="6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 ЧАЈЕТИНА</w:t>
      </w:r>
    </w:p>
    <w:p w14:paraId="211403A8">
      <w:pPr>
        <w:pStyle w:val="6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 xml:space="preserve">Одељење за урбанизам, еколошке и </w:t>
      </w:r>
    </w:p>
    <w:p w14:paraId="01ACD63A">
      <w:pPr>
        <w:pStyle w:val="6"/>
        <w:spacing w:before="138"/>
        <w:ind w:left="2714" w:right="-1"/>
        <w:rPr>
          <w:color w:val="086686"/>
          <w:spacing w:val="-12"/>
          <w:w w:val="109"/>
          <w:lang w:val="sr-Cyrl-RS"/>
        </w:rPr>
      </w:pPr>
      <w:r>
        <w:rPr>
          <w:rFonts w:ascii="Times New Roman"/>
          <w:lang w:val="sr-Cyrl-RS"/>
        </w:rPr>
        <w:t>имовинско правне послове</w:t>
      </w:r>
    </w:p>
    <w:p w14:paraId="2736C38C">
      <w:pPr>
        <w:pStyle w:val="6"/>
        <w:spacing w:before="138" w:line="590" w:lineRule="auto"/>
        <w:ind w:left="2714" w:right="-1"/>
        <w:rPr>
          <w:lang w:val="sr-Latn-RS"/>
        </w:rPr>
      </w:pPr>
      <w:r>
        <w:rPr>
          <w:lang w:val="sr-Cyrl-RS"/>
        </w:rPr>
        <w:t>Телефон: 031/</w:t>
      </w:r>
      <w:r>
        <w:rPr>
          <w:lang w:val="sr-Latn-RS"/>
        </w:rPr>
        <w:t>315-0237</w:t>
      </w:r>
    </w:p>
    <w:p w14:paraId="72F0FBA5">
      <w:pPr>
        <w:pStyle w:val="6"/>
        <w:spacing w:before="93"/>
        <w:ind w:left="107"/>
      </w:pPr>
      <w:r>
        <w:br w:type="column"/>
      </w:r>
    </w:p>
    <w:p w14:paraId="75B5620C">
      <w:pPr>
        <w:sectPr>
          <w:type w:val="continuous"/>
          <w:pgSz w:w="11910" w:h="16840"/>
          <w:pgMar w:top="260" w:right="380" w:bottom="840" w:left="460" w:header="720" w:footer="720" w:gutter="0"/>
          <w:cols w:equalWidth="0" w:num="2">
            <w:col w:w="6943" w:space="1051"/>
            <w:col w:w="3076"/>
          </w:cols>
        </w:sectPr>
      </w:pPr>
    </w:p>
    <w:p w14:paraId="6DAD39F9">
      <w:pPr>
        <w:pStyle w:val="6"/>
      </w:pPr>
    </w:p>
    <w:p w14:paraId="4F299823">
      <w:pPr>
        <w:pStyle w:val="6"/>
      </w:pPr>
    </w:p>
    <w:p w14:paraId="7D94C41F">
      <w:pPr>
        <w:pStyle w:val="6"/>
        <w:spacing w:before="2"/>
        <w:rPr>
          <w:sz w:val="10"/>
        </w:rPr>
      </w:pPr>
    </w:p>
    <w:p w14:paraId="764070FD">
      <w:pPr>
        <w:pStyle w:val="6"/>
        <w:ind w:left="107"/>
      </w:pPr>
      <w:r>
        <w:pict>
          <v:shape id="_x0000_s1026" o:spid="_x0000_s1026" o:spt="202" type="#_x0000_t202" style="height:34.05pt;width:538.6pt;" fillcolor="#30849B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6846C11F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z w:val="26"/>
                      <w:lang w:val="sr-Cyrl-RS"/>
                    </w:rPr>
                    <w:t>ОБРАЗАЦ ЗАХТЕВА</w:t>
                  </w:r>
                  <w:r>
                    <w:rPr>
                      <w:color w:val="FFFFFF"/>
                      <w:sz w:val="26"/>
                    </w:rPr>
                    <w:t xml:space="preserve">: </w:t>
                  </w:r>
                  <w:r>
                    <w:rPr>
                      <w:color w:val="FFFFFF"/>
                      <w:w w:val="84"/>
                      <w:sz w:val="26"/>
                      <w:lang w:val="sr-Cyrl-RS"/>
                    </w:rPr>
                    <w:t>Потврђивање плана посебног дела објекта</w:t>
                  </w:r>
                </w:p>
              </w:txbxContent>
            </v:textbox>
            <w10:wrap type="none"/>
            <w10:anchorlock/>
          </v:shape>
        </w:pict>
      </w:r>
    </w:p>
    <w:p w14:paraId="64192F4C">
      <w:pPr>
        <w:pStyle w:val="6"/>
        <w:spacing w:before="11"/>
        <w:rPr>
          <w:sz w:val="15"/>
        </w:rPr>
      </w:pPr>
    </w:p>
    <w:p w14:paraId="18BEF78F">
      <w:pPr>
        <w:pStyle w:val="2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Style w:val="4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3572"/>
        <w:gridCol w:w="6804"/>
      </w:tblGrid>
      <w:tr w14:paraId="01EE1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97" w:type="dxa"/>
            <w:shd w:val="clear" w:color="auto" w:fill="92CDD2"/>
          </w:tcPr>
          <w:p w14:paraId="0B788D4A">
            <w:pPr>
              <w:pStyle w:val="8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72" w:type="dxa"/>
            <w:shd w:val="clear" w:color="auto" w:fill="92CDD2"/>
          </w:tcPr>
          <w:p w14:paraId="15B323CA"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14:paraId="42ECE51D"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4E3A6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0D0B0239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72" w:type="dxa"/>
          </w:tcPr>
          <w:p w14:paraId="27EAA047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презиме/пословно име</w:t>
            </w:r>
          </w:p>
        </w:tc>
        <w:tc>
          <w:tcPr>
            <w:tcW w:w="6804" w:type="dxa"/>
          </w:tcPr>
          <w:p w14:paraId="529D72FE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69FB6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7" w:type="dxa"/>
          </w:tcPr>
          <w:p w14:paraId="0FE959AE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572" w:type="dxa"/>
          </w:tcPr>
          <w:p w14:paraId="48649769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14:paraId="7B55AC11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230DB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55B4502B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72" w:type="dxa"/>
          </w:tcPr>
          <w:p w14:paraId="4AD658F7">
            <w:pPr>
              <w:pStyle w:val="8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14:paraId="3AC3B48C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2B39E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65C1BF46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72" w:type="dxa"/>
          </w:tcPr>
          <w:p w14:paraId="64C9471E">
            <w:pPr>
              <w:pStyle w:val="8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  <w:r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6804" w:type="dxa"/>
          </w:tcPr>
          <w:p w14:paraId="1B91BDCD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6D58B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21823B18">
            <w:pPr>
              <w:pStyle w:val="8"/>
              <w:rPr>
                <w:color w:val="086686"/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5</w:t>
            </w:r>
          </w:p>
        </w:tc>
        <w:tc>
          <w:tcPr>
            <w:tcW w:w="3572" w:type="dxa"/>
          </w:tcPr>
          <w:p w14:paraId="48A4759D">
            <w:pPr>
              <w:pStyle w:val="8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катастарске парцеле</w:t>
            </w:r>
          </w:p>
        </w:tc>
        <w:tc>
          <w:tcPr>
            <w:tcW w:w="6804" w:type="dxa"/>
          </w:tcPr>
          <w:p w14:paraId="0148A126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372DD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97" w:type="dxa"/>
          </w:tcPr>
          <w:p w14:paraId="31579604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572" w:type="dxa"/>
          </w:tcPr>
          <w:p w14:paraId="08DE14CF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14:paraId="7394432D">
            <w:pPr>
              <w:pStyle w:val="8"/>
              <w:rPr>
                <w:sz w:val="24"/>
                <w:lang w:val="sr-Cyrl-RS"/>
              </w:rPr>
            </w:pPr>
          </w:p>
        </w:tc>
      </w:tr>
      <w:tr w14:paraId="36697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97" w:type="dxa"/>
          </w:tcPr>
          <w:p w14:paraId="0FD621B1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7</w:t>
            </w:r>
          </w:p>
        </w:tc>
        <w:tc>
          <w:tcPr>
            <w:tcW w:w="3572" w:type="dxa"/>
          </w:tcPr>
          <w:p w14:paraId="5A42504F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решења о употребној дозволи</w:t>
            </w:r>
          </w:p>
        </w:tc>
        <w:tc>
          <w:tcPr>
            <w:tcW w:w="6804" w:type="dxa"/>
          </w:tcPr>
          <w:p w14:paraId="3038F021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</w:tbl>
    <w:p w14:paraId="38C17881">
      <w:pPr>
        <w:pStyle w:val="6"/>
        <w:rPr>
          <w:sz w:val="26"/>
        </w:rPr>
      </w:pPr>
    </w:p>
    <w:p w14:paraId="0AE92E51">
      <w:pPr>
        <w:pStyle w:val="2"/>
        <w:rPr>
          <w:sz w:val="18"/>
          <w:lang w:val="sr-Cyrl-RS"/>
        </w:rPr>
      </w:pPr>
      <w:r>
        <w:rPr>
          <w:lang w:val="sr-Cyrl-RS"/>
        </w:rPr>
        <w:t xml:space="preserve">  Потребна документација за подношење захтева</w:t>
      </w:r>
    </w:p>
    <w:p w14:paraId="640D7B6D">
      <w:pPr>
        <w:pStyle w:val="6"/>
        <w:spacing w:before="5"/>
        <w:rPr>
          <w:sz w:val="8"/>
          <w:lang w:val="sr-Cyrl-RS"/>
        </w:rPr>
      </w:pPr>
    </w:p>
    <w:tbl>
      <w:tblPr>
        <w:tblStyle w:val="4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694"/>
        <w:gridCol w:w="4410"/>
        <w:gridCol w:w="3244"/>
      </w:tblGrid>
      <w:tr w14:paraId="5A88A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5" w:type="dxa"/>
            <w:shd w:val="clear" w:color="auto" w:fill="92CDD2"/>
          </w:tcPr>
          <w:p w14:paraId="765C8231">
            <w:pPr>
              <w:pStyle w:val="8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694" w:type="dxa"/>
            <w:shd w:val="clear" w:color="auto" w:fill="92CDD2"/>
          </w:tcPr>
          <w:p w14:paraId="35BABB8B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410" w:type="dxa"/>
            <w:shd w:val="clear" w:color="auto" w:fill="92CDD2"/>
          </w:tcPr>
          <w:p w14:paraId="35A990D1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Услови</w:t>
            </w:r>
          </w:p>
        </w:tc>
        <w:tc>
          <w:tcPr>
            <w:tcW w:w="3244" w:type="dxa"/>
            <w:shd w:val="clear" w:color="auto" w:fill="92CDD2"/>
          </w:tcPr>
          <w:p w14:paraId="76966895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14:paraId="471C0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425" w:type="dxa"/>
            <w:tcBorders>
              <w:bottom w:val="nil"/>
            </w:tcBorders>
          </w:tcPr>
          <w:p w14:paraId="6A5FE15F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14:paraId="72B07E02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План посебних делова зграде</w:t>
            </w:r>
          </w:p>
        </w:tc>
        <w:tc>
          <w:tcPr>
            <w:tcW w:w="4410" w:type="dxa"/>
            <w:tcBorders>
              <w:bottom w:val="nil"/>
            </w:tcBorders>
          </w:tcPr>
          <w:p w14:paraId="11047D25">
            <w:pPr>
              <w:pStyle w:val="8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 xml:space="preserve">3 примерка </w:t>
            </w:r>
          </w:p>
        </w:tc>
        <w:tc>
          <w:tcPr>
            <w:tcW w:w="3244" w:type="dxa"/>
            <w:vMerge w:val="restart"/>
          </w:tcPr>
          <w:p w14:paraId="3B19075D">
            <w:pPr>
              <w:pStyle w:val="8"/>
              <w:rPr>
                <w:sz w:val="20"/>
              </w:rPr>
            </w:pPr>
          </w:p>
        </w:tc>
      </w:tr>
      <w:tr w14:paraId="060E6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5" w:type="dxa"/>
            <w:tcBorders>
              <w:top w:val="nil"/>
              <w:bottom w:val="single" w:color="auto" w:sz="4" w:space="0"/>
            </w:tcBorders>
          </w:tcPr>
          <w:p w14:paraId="019A4B83">
            <w:pPr>
              <w:pStyle w:val="8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single" w:color="auto" w:sz="4" w:space="0"/>
            </w:tcBorders>
          </w:tcPr>
          <w:p w14:paraId="1D52D34D">
            <w:pPr>
              <w:pStyle w:val="8"/>
              <w:spacing w:before="16"/>
              <w:rPr>
                <w:sz w:val="20"/>
              </w:rPr>
            </w:pPr>
          </w:p>
        </w:tc>
        <w:tc>
          <w:tcPr>
            <w:tcW w:w="4410" w:type="dxa"/>
            <w:tcBorders>
              <w:top w:val="nil"/>
              <w:bottom w:val="single" w:color="auto" w:sz="4" w:space="0"/>
            </w:tcBorders>
          </w:tcPr>
          <w:p w14:paraId="73432732">
            <w:pPr>
              <w:pStyle w:val="8"/>
              <w:spacing w:before="16"/>
              <w:rPr>
                <w:sz w:val="20"/>
              </w:rPr>
            </w:pPr>
          </w:p>
        </w:tc>
        <w:tc>
          <w:tcPr>
            <w:tcW w:w="3244" w:type="dxa"/>
            <w:vMerge w:val="continue"/>
            <w:tcBorders>
              <w:top w:val="nil"/>
            </w:tcBorders>
          </w:tcPr>
          <w:p w14:paraId="1788F794">
            <w:pPr>
              <w:rPr>
                <w:sz w:val="2"/>
                <w:szCs w:val="2"/>
              </w:rPr>
            </w:pPr>
          </w:p>
        </w:tc>
      </w:tr>
    </w:tbl>
    <w:p w14:paraId="532C6E72">
      <w:pPr>
        <w:rPr>
          <w:sz w:val="2"/>
          <w:szCs w:val="2"/>
        </w:rPr>
      </w:pPr>
    </w:p>
    <w:p w14:paraId="123EFD09">
      <w:pPr>
        <w:rPr>
          <w:sz w:val="2"/>
          <w:szCs w:val="2"/>
        </w:rPr>
      </w:pPr>
    </w:p>
    <w:p w14:paraId="3CECEDF5">
      <w:pPr>
        <w:rPr>
          <w:sz w:val="2"/>
          <w:szCs w:val="2"/>
        </w:rPr>
      </w:pPr>
    </w:p>
    <w:p w14:paraId="5201D107">
      <w:pPr>
        <w:rPr>
          <w:sz w:val="2"/>
          <w:szCs w:val="2"/>
        </w:rPr>
      </w:pPr>
    </w:p>
    <w:p w14:paraId="2359FA51">
      <w:pPr>
        <w:rPr>
          <w:sz w:val="2"/>
          <w:szCs w:val="2"/>
        </w:rPr>
      </w:pPr>
    </w:p>
    <w:p w14:paraId="409592B1">
      <w:pPr>
        <w:rPr>
          <w:sz w:val="2"/>
          <w:szCs w:val="2"/>
        </w:rPr>
      </w:pPr>
    </w:p>
    <w:p w14:paraId="5F3DDE8D">
      <w:pPr>
        <w:rPr>
          <w:sz w:val="2"/>
          <w:szCs w:val="2"/>
        </w:rPr>
      </w:pPr>
    </w:p>
    <w:p w14:paraId="08300744">
      <w:pPr>
        <w:rPr>
          <w:sz w:val="2"/>
          <w:szCs w:val="2"/>
        </w:rPr>
      </w:pPr>
    </w:p>
    <w:p w14:paraId="7F6A37D9">
      <w:pPr>
        <w:rPr>
          <w:sz w:val="2"/>
          <w:szCs w:val="2"/>
        </w:rPr>
      </w:pPr>
    </w:p>
    <w:p w14:paraId="293F7C0D">
      <w:pPr>
        <w:rPr>
          <w:sz w:val="2"/>
          <w:szCs w:val="2"/>
        </w:rPr>
      </w:pPr>
    </w:p>
    <w:p w14:paraId="4F5A085B">
      <w:pPr>
        <w:rPr>
          <w:sz w:val="2"/>
          <w:szCs w:val="2"/>
        </w:rPr>
      </w:pPr>
    </w:p>
    <w:p w14:paraId="7D7A7AF9">
      <w:pPr>
        <w:rPr>
          <w:sz w:val="28"/>
          <w:szCs w:val="24"/>
          <w:lang w:val="sr-Cyrl-RS"/>
        </w:rPr>
      </w:pPr>
      <w:r>
        <w:rPr>
          <w:sz w:val="24"/>
          <w:lang w:val="sr-Cyrl-RS"/>
        </w:rPr>
        <w:t xml:space="preserve">     Таксе: </w:t>
      </w:r>
    </w:p>
    <w:tbl>
      <w:tblPr>
        <w:tblStyle w:val="4"/>
        <w:tblpPr w:leftFromText="180" w:rightFromText="180" w:vertAnchor="text" w:horzAnchor="margin" w:tblpX="150" w:tblpY="129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410"/>
        <w:gridCol w:w="1709"/>
        <w:gridCol w:w="2402"/>
        <w:gridCol w:w="1984"/>
        <w:gridCol w:w="1843"/>
      </w:tblGrid>
      <w:tr w14:paraId="308F6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315CC2A1">
            <w:pPr>
              <w:pStyle w:val="8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14:paraId="6C6A70E0">
            <w:pPr>
              <w:pStyle w:val="8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14:paraId="0C5A728E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14:paraId="2E2B87A1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14:paraId="2E41A99A">
            <w:pPr>
              <w:pStyle w:val="8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14:paraId="7E0BC6EF">
            <w:pPr>
              <w:pStyle w:val="8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14:paraId="7324C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25" w:type="dxa"/>
          </w:tcPr>
          <w:p w14:paraId="707E71F5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14:paraId="5BBD5BD2">
            <w:pPr>
              <w:pStyle w:val="8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14:paraId="4C7EEE52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14:paraId="2AA6327E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800,00</w:t>
            </w:r>
          </w:p>
          <w:p w14:paraId="4977F47B">
            <w:pPr>
              <w:pStyle w:val="8"/>
              <w:ind w:left="53"/>
              <w:rPr>
                <w:sz w:val="20"/>
                <w:lang w:val="sr-Cyrl-RS"/>
              </w:rPr>
            </w:pPr>
          </w:p>
          <w:p w14:paraId="3E851F8C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14:paraId="4EBC99EE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14:paraId="1F5B581E">
            <w:pPr>
              <w:pStyle w:val="8"/>
              <w:ind w:left="51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</w:p>
        </w:tc>
      </w:tr>
      <w:tr w14:paraId="385FC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25" w:type="dxa"/>
          </w:tcPr>
          <w:p w14:paraId="71821D76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410" w:type="dxa"/>
          </w:tcPr>
          <w:p w14:paraId="07032850">
            <w:pPr>
              <w:pStyle w:val="8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Локална административна такса</w:t>
            </w:r>
          </w:p>
        </w:tc>
        <w:tc>
          <w:tcPr>
            <w:tcW w:w="1709" w:type="dxa"/>
          </w:tcPr>
          <w:p w14:paraId="465758D4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општине Чајетина</w:t>
            </w:r>
          </w:p>
        </w:tc>
        <w:tc>
          <w:tcPr>
            <w:tcW w:w="2402" w:type="dxa"/>
          </w:tcPr>
          <w:p w14:paraId="41391F1A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10.000,00 за сваку потврђену јединицу</w:t>
            </w:r>
          </w:p>
          <w:p w14:paraId="2A2640E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14:paraId="584B5C71">
            <w:pPr>
              <w:rPr>
                <w:sz w:val="20"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Приликом</w:t>
            </w:r>
            <w:r>
              <w:rPr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преузимања</w:t>
            </w:r>
          </w:p>
          <w:p w14:paraId="7AE96EE8">
            <w:pPr>
              <w:rPr>
                <w:lang w:val="sr-Cyrl-RS"/>
              </w:rPr>
            </w:pPr>
            <w:r>
              <w:rPr>
                <w:sz w:val="20"/>
                <w:lang w:val="sr-Cyrl-RS"/>
              </w:rPr>
              <w:t xml:space="preserve"> документа</w:t>
            </w:r>
          </w:p>
        </w:tc>
        <w:tc>
          <w:tcPr>
            <w:tcW w:w="1984" w:type="dxa"/>
          </w:tcPr>
          <w:p w14:paraId="02F02EE1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840-742251843-73</w:t>
            </w:r>
          </w:p>
        </w:tc>
        <w:tc>
          <w:tcPr>
            <w:tcW w:w="1843" w:type="dxa"/>
          </w:tcPr>
          <w:p w14:paraId="235BC1CA">
            <w:pPr>
              <w:pStyle w:val="8"/>
              <w:ind w:left="0" w:leftChars="0" w:firstLine="0" w:firstLineChars="0"/>
              <w:rPr>
                <w:rFonts w:hint="default"/>
                <w:sz w:val="20"/>
                <w:lang w:val="sr-Cyrl-RS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  <w:bookmarkStart w:id="0" w:name="_GoBack"/>
            <w:bookmarkEnd w:id="0"/>
          </w:p>
        </w:tc>
      </w:tr>
    </w:tbl>
    <w:p w14:paraId="47CE232C">
      <w:pPr>
        <w:rPr>
          <w:sz w:val="24"/>
          <w:szCs w:val="24"/>
          <w:lang w:val="sr-Cyrl-RS"/>
        </w:rPr>
      </w:pPr>
    </w:p>
    <w:p w14:paraId="6D0BD832">
      <w:pPr>
        <w:rPr>
          <w:sz w:val="24"/>
          <w:szCs w:val="24"/>
          <w:lang w:val="sr-Cyrl-RS"/>
        </w:rPr>
      </w:pPr>
    </w:p>
    <w:p w14:paraId="6CBDF8C7">
      <w:pPr>
        <w:rPr>
          <w:sz w:val="24"/>
          <w:szCs w:val="24"/>
          <w:lang w:val="sr-Cyrl-RS"/>
        </w:rPr>
      </w:pPr>
    </w:p>
    <w:p w14:paraId="204F40B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У Чајетини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ПОДНОСИЛАЦ ЗАХТЕВА:</w:t>
      </w:r>
    </w:p>
    <w:p w14:paraId="218B80E7">
      <w:pPr>
        <w:rPr>
          <w:sz w:val="24"/>
          <w:szCs w:val="24"/>
          <w:lang w:val="sr-Cyrl-RS"/>
        </w:rPr>
      </w:pPr>
    </w:p>
    <w:p w14:paraId="654F742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___________________________</w:t>
      </w:r>
    </w:p>
    <w:p w14:paraId="7A1DEC0B">
      <w:pPr>
        <w:rPr>
          <w:sz w:val="24"/>
          <w:szCs w:val="24"/>
          <w:lang w:val="sr-Cyrl-RS"/>
        </w:rPr>
      </w:pPr>
    </w:p>
    <w:p w14:paraId="5EA3930D">
      <w:pPr>
        <w:rPr>
          <w:sz w:val="24"/>
          <w:szCs w:val="24"/>
          <w:lang w:val="sr-Cyrl-RS"/>
        </w:rPr>
      </w:pPr>
    </w:p>
    <w:p w14:paraId="08A4C051">
      <w:pPr>
        <w:rPr>
          <w:sz w:val="24"/>
          <w:szCs w:val="24"/>
          <w:lang w:val="sr-Cyrl-RS"/>
        </w:rPr>
      </w:pPr>
    </w:p>
    <w:p w14:paraId="7D5463AD">
      <w:pPr>
        <w:rPr>
          <w:sz w:val="24"/>
          <w:szCs w:val="24"/>
          <w:lang w:val="sr-Cyrl-RS"/>
        </w:rPr>
      </w:pPr>
    </w:p>
    <w:p w14:paraId="4539BCF6">
      <w:pPr>
        <w:rPr>
          <w:sz w:val="24"/>
          <w:szCs w:val="24"/>
          <w:lang w:val="sr-Cyrl-RS"/>
        </w:rPr>
      </w:pPr>
    </w:p>
    <w:p w14:paraId="5F4A4BD6">
      <w:pPr>
        <w:rPr>
          <w:sz w:val="24"/>
          <w:szCs w:val="24"/>
          <w:lang w:val="sr-Cyrl-RS"/>
        </w:rPr>
      </w:pPr>
    </w:p>
    <w:p w14:paraId="3520511D">
      <w:pPr>
        <w:rPr>
          <w:sz w:val="24"/>
          <w:szCs w:val="24"/>
          <w:lang w:val="sr-Cyrl-RS"/>
        </w:rPr>
      </w:pPr>
    </w:p>
    <w:p w14:paraId="2CC77D05">
      <w:pPr>
        <w:rPr>
          <w:sz w:val="24"/>
          <w:szCs w:val="24"/>
          <w:lang w:val="sr-Cyrl-RS"/>
        </w:rPr>
      </w:pPr>
    </w:p>
    <w:p w14:paraId="7E959BF1">
      <w:pPr>
        <w:rPr>
          <w:sz w:val="24"/>
          <w:szCs w:val="24"/>
          <w:lang w:val="sr-Cyrl-RS"/>
        </w:rPr>
      </w:pPr>
    </w:p>
    <w:p w14:paraId="5EB74640">
      <w:pPr>
        <w:rPr>
          <w:sz w:val="24"/>
          <w:szCs w:val="24"/>
          <w:lang w:val="sr-Cyrl-RS"/>
        </w:rPr>
      </w:pPr>
    </w:p>
    <w:p w14:paraId="51988F3A">
      <w:pPr>
        <w:rPr>
          <w:sz w:val="24"/>
          <w:szCs w:val="24"/>
          <w:lang w:val="sr-Cyrl-RS"/>
        </w:rPr>
      </w:pPr>
    </w:p>
    <w:p w14:paraId="21F9150C">
      <w:pPr>
        <w:rPr>
          <w:sz w:val="24"/>
          <w:szCs w:val="24"/>
          <w:lang w:val="sr-Cyrl-RS"/>
        </w:rPr>
      </w:pPr>
    </w:p>
    <w:p w14:paraId="6042EB4E">
      <w:pPr>
        <w:rPr>
          <w:sz w:val="24"/>
          <w:szCs w:val="24"/>
          <w:lang w:val="sr-Cyrl-RS"/>
        </w:rPr>
        <w:sectPr>
          <w:type w:val="continuous"/>
          <w:pgSz w:w="11910" w:h="16840"/>
          <w:pgMar w:top="260" w:right="380" w:bottom="840" w:left="460" w:header="720" w:footer="720" w:gutter="0"/>
          <w:cols w:space="720" w:num="1"/>
        </w:sectPr>
      </w:pPr>
    </w:p>
    <w:p w14:paraId="0170416C">
      <w:pPr>
        <w:pStyle w:val="6"/>
        <w:spacing w:line="20" w:lineRule="exact"/>
        <w:rPr>
          <w:sz w:val="2"/>
          <w:lang w:val="sr-Cyrl-RS"/>
        </w:rPr>
      </w:pPr>
    </w:p>
    <w:sectPr>
      <w:pgSz w:w="11910" w:h="16840"/>
      <w:pgMar w:top="540" w:right="380" w:bottom="840" w:left="460" w:header="0" w:footer="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D7CFD">
    <w:pPr>
      <w:pStyle w:val="6"/>
      <w:spacing w:line="14" w:lineRule="auto"/>
    </w:pPr>
    <w:r>
      <w:pict>
        <v:line id="_x0000_s2049" o:spid="_x0000_s2049" o:spt="20" style="position:absolute;left:0pt;margin-left:28.35pt;margin-top:799.35pt;height:0pt;width:538.6pt;mso-position-horizontal-relative:page;mso-position-vertical-relative:page;z-index:-251656192;mso-width-relative:page;mso-height-relative:page;" coordsize="21600,21600">
          <v:path arrowok="t"/>
          <v:fill focussize="0,0"/>
          <v:stroke weight="0.57pt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2"/>
  </w:compat>
  <w:rsids>
    <w:rsidRoot w:val="00BE2B24"/>
    <w:rsid w:val="00040A39"/>
    <w:rsid w:val="000F2C47"/>
    <w:rsid w:val="00120CCD"/>
    <w:rsid w:val="001C42AB"/>
    <w:rsid w:val="00256000"/>
    <w:rsid w:val="00290D0C"/>
    <w:rsid w:val="00293C3F"/>
    <w:rsid w:val="002E71AB"/>
    <w:rsid w:val="0036727F"/>
    <w:rsid w:val="003B1066"/>
    <w:rsid w:val="003E5191"/>
    <w:rsid w:val="00564EA5"/>
    <w:rsid w:val="00604A96"/>
    <w:rsid w:val="0063411D"/>
    <w:rsid w:val="00661B57"/>
    <w:rsid w:val="006A5501"/>
    <w:rsid w:val="007D48CD"/>
    <w:rsid w:val="008674E1"/>
    <w:rsid w:val="00872A64"/>
    <w:rsid w:val="008965CC"/>
    <w:rsid w:val="00A12BD2"/>
    <w:rsid w:val="00A16DD5"/>
    <w:rsid w:val="00A83F71"/>
    <w:rsid w:val="00AE2D10"/>
    <w:rsid w:val="00BD1C7A"/>
    <w:rsid w:val="00BE2B24"/>
    <w:rsid w:val="00C554DD"/>
    <w:rsid w:val="00CB1BDC"/>
    <w:rsid w:val="00CC7E07"/>
    <w:rsid w:val="00D55EE8"/>
    <w:rsid w:val="00DB3712"/>
    <w:rsid w:val="00E37151"/>
    <w:rsid w:val="00EA3490"/>
    <w:rsid w:val="00ED1DC4"/>
    <w:rsid w:val="00F37B3C"/>
    <w:rsid w:val="00FB74A9"/>
    <w:rsid w:val="05AC29C9"/>
    <w:rsid w:val="0E4B5996"/>
    <w:rsid w:val="1C5064D7"/>
    <w:rsid w:val="2B8E4E2F"/>
    <w:rsid w:val="7020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2"/>
      <w:ind w:left="163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6"/>
      <w:ind w:left="54"/>
    </w:pPr>
  </w:style>
  <w:style w:type="character" w:customStyle="1" w:styleId="9">
    <w:name w:val="Balloon Text Char"/>
    <w:basedOn w:val="3"/>
    <w:link w:val="5"/>
    <w:semiHidden/>
    <w:qFormat/>
    <w:uiPriority w:val="99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2017-09-29T06:22:00Z</dcterms:created>
  <dc:creator>Andjela</dc:creator>
  <cp:lastModifiedBy>Andjela</cp:lastModifiedBy>
  <cp:lastPrinted>2018-01-22T07:21:00Z</cp:lastPrinted>
  <dcterms:modified xsi:type="dcterms:W3CDTF">2025-01-13T09:50:27Z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89D39ED993354065802EAF5208295AB5_12</vt:lpwstr>
  </property>
</Properties>
</file>