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063B0" w14:textId="77777777"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14:paraId="395D22D7" w14:textId="77777777" w:rsidR="00F03A9C" w:rsidRPr="005017DF" w:rsidRDefault="00C136EF" w:rsidP="00B618DE">
      <w:pPr>
        <w:spacing w:after="0"/>
        <w:rPr>
          <w:rFonts w:ascii="Arial" w:hAnsi="Arial" w:cs="Arial"/>
          <w:lang w:val="ru-RU"/>
        </w:rPr>
      </w:pPr>
      <w:r w:rsidRPr="005017DF">
        <w:rPr>
          <w:rFonts w:ascii="Arial" w:hAnsi="Arial" w:cs="Arial"/>
          <w:lang w:val="ru-RU"/>
        </w:rPr>
        <w:t>ОПШТИНА ЧАЈЕТИНА</w:t>
      </w:r>
    </w:p>
    <w:p w14:paraId="450E6C05" w14:textId="77777777" w:rsidR="006955AD" w:rsidRPr="00C136EF" w:rsidRDefault="00C136EF" w:rsidP="000B29E4">
      <w:pPr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>Одсек за урбанизам и просторно планирање</w:t>
      </w:r>
    </w:p>
    <w:p w14:paraId="5552D475" w14:textId="77777777"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5017DF">
        <w:rPr>
          <w:rFonts w:ascii="Arial" w:hAnsi="Arial" w:cs="Arial"/>
          <w:b/>
          <w:lang w:val="ru-RU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14:paraId="65AD61C5" w14:textId="77777777" w:rsidR="009755DD" w:rsidRDefault="009755DD" w:rsidP="009755DD">
      <w:pPr>
        <w:pStyle w:val="Pasussalistom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14:paraId="478CB788" w14:textId="77777777" w:rsidR="009755DD" w:rsidRPr="0070682E" w:rsidRDefault="009755DD" w:rsidP="009755DD">
      <w:pPr>
        <w:pStyle w:val="Pasussalistom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950"/>
        <w:gridCol w:w="1539"/>
        <w:gridCol w:w="934"/>
        <w:gridCol w:w="1161"/>
        <w:gridCol w:w="949"/>
      </w:tblGrid>
      <w:tr w:rsidR="009755DD" w:rsidRPr="00A14A8E" w14:paraId="26DA876A" w14:textId="77777777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9A4A2" w14:textId="77777777"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EF2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EF31D" w14:textId="77777777"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31F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9072D" w14:textId="77777777"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4090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2889C2B4" w14:textId="77777777" w:rsidR="006955AD" w:rsidRPr="00A14A8E" w:rsidRDefault="00CC7860" w:rsidP="007436B6">
      <w:pPr>
        <w:pStyle w:val="Pasussalistom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3340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2"/>
      </w:tblGrid>
      <w:tr w:rsidR="006955AD" w:rsidRPr="00A14A8E" w14:paraId="727B3BC4" w14:textId="77777777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F3B06" w14:textId="77777777" w:rsidR="006955AD" w:rsidRPr="0048099A" w:rsidRDefault="006955AD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Referencafusnot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25882189" w14:textId="77777777"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14:paraId="3B6C31A0" w14:textId="77777777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0B47A" w14:textId="77777777" w:rsidR="00F4055E" w:rsidRPr="0048099A" w:rsidRDefault="00F4055E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2208AA47" w14:textId="77777777"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4179264E" w14:textId="77777777"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FBF673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4CE84E06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706253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11CF153D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06E7F9B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3A222ADC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4BD313B0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BA711A3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35C9E16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2329A635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0FDA0E88" w14:textId="77777777"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14:paraId="7AAFF669" w14:textId="77777777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8A622" w14:textId="77777777" w:rsidR="00460308" w:rsidRPr="00604987" w:rsidRDefault="00460308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CA4C7C" w14:textId="77777777"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E4D444" w14:textId="77777777"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14:paraId="687B365C" w14:textId="77777777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D25CF" w14:textId="77777777" w:rsidR="002F57D3" w:rsidRPr="00604987" w:rsidRDefault="002F57D3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00F06639" w14:textId="77777777"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8E3B07" w14:textId="77777777"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14:paraId="64A2091E" w14:textId="77777777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16351" w14:textId="77777777" w:rsidR="009755DD" w:rsidRPr="002F57D3" w:rsidRDefault="002F57D3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6ABEE32" w14:textId="77777777"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7CDDD0D9" w14:textId="77777777"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14:paraId="23CBDC8A" w14:textId="77777777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4C081" w14:textId="77777777" w:rsidR="006955AD" w:rsidRPr="0048099A" w:rsidRDefault="006955AD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399F153" w14:textId="77777777"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14:paraId="58880D91" w14:textId="77777777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D85660" w14:textId="77777777" w:rsidR="007446CD" w:rsidRPr="0048099A" w:rsidRDefault="00C91768" w:rsidP="007D24A6">
            <w:pPr>
              <w:pStyle w:val="Pasussalistom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2C767C37" w14:textId="77777777"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767D475E" w14:textId="77777777" w:rsidR="009755DD" w:rsidRDefault="009755DD" w:rsidP="007436B6">
      <w:pPr>
        <w:pStyle w:val="Pasussalistom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14:paraId="3F27DD3B" w14:textId="77777777" w:rsidR="009755DD" w:rsidRPr="00A41C0B" w:rsidRDefault="009755DD" w:rsidP="009755DD">
      <w:pPr>
        <w:pStyle w:val="Pasussalistom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Koordinatnamreatabele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296368" w:rsidRPr="00E14B65" w14:paraId="79CBB75A" w14:textId="77777777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EF27A" w14:textId="77777777"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92E8E" w14:textId="77777777"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14:paraId="1EBC41B0" w14:textId="77777777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F9A0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62166" w14:textId="77777777"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14:paraId="1A81E24E" w14:textId="77777777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0CBB0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2F51A" w14:textId="77777777"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14:paraId="03D3877B" w14:textId="77777777" w:rsidR="007E2621" w:rsidRDefault="007E2621" w:rsidP="007E2621">
      <w:pPr>
        <w:pStyle w:val="Pasussalistom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14:paraId="6501358D" w14:textId="77777777" w:rsidR="007E2621" w:rsidRPr="00A41C0B" w:rsidRDefault="007E2621" w:rsidP="007E2621">
      <w:pPr>
        <w:pStyle w:val="Pasussalistom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Koordinatnamreatabele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7E2621" w:rsidRPr="00E14B65" w14:paraId="0776C55F" w14:textId="77777777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04114" w14:textId="77777777"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14:paraId="3F7D9AD2" w14:textId="77777777"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93C2F" w14:textId="77777777"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14:paraId="0D344F4B" w14:textId="77777777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8F5F" w14:textId="77777777"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14:paraId="7C4F22C0" w14:textId="77777777"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стамбена заједница формирана за један улаз у згради која има више улаза, </w:t>
            </w:r>
            <w:proofErr w:type="spellStart"/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назависно</w:t>
            </w:r>
            <w:proofErr w:type="spellEnd"/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507AE" w14:textId="77777777"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14:paraId="5F766ECB" w14:textId="77777777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A2C0" w14:textId="77777777"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</w:t>
            </w:r>
            <w:proofErr w:type="spellEnd"/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14:paraId="6DBA7A8D" w14:textId="77777777"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C69E0" w14:textId="77777777"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14:paraId="5D855955" w14:textId="77777777" w:rsidR="007446CD" w:rsidRPr="00A14A8E" w:rsidRDefault="00155971" w:rsidP="007E2621">
      <w:pPr>
        <w:pStyle w:val="Pasussalistom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Koordinatnamreatabele"/>
        <w:tblW w:w="4938" w:type="pct"/>
        <w:tblInd w:w="108" w:type="dxa"/>
        <w:tblLook w:val="04A0" w:firstRow="1" w:lastRow="0" w:firstColumn="1" w:lastColumn="0" w:noHBand="0" w:noVBand="1"/>
      </w:tblPr>
      <w:tblGrid>
        <w:gridCol w:w="3335"/>
        <w:gridCol w:w="500"/>
        <w:gridCol w:w="500"/>
        <w:gridCol w:w="230"/>
        <w:gridCol w:w="7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8"/>
      </w:tblGrid>
      <w:tr w:rsidR="005662B8" w:rsidRPr="00A14A8E" w14:paraId="6A5BCE37" w14:textId="77777777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0E7D2" w14:textId="77777777" w:rsidR="005662B8" w:rsidRDefault="005662B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Referencafusnot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14:paraId="068A4A3F" w14:textId="77777777" w:rsidR="005662B8" w:rsidRPr="00C332E7" w:rsidRDefault="005662B8" w:rsidP="00C332E7">
            <w:pPr>
              <w:pStyle w:val="Pasussalistom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proofErr w:type="spellStart"/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</w:t>
            </w:r>
            <w:proofErr w:type="spellEnd"/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14:paraId="024EF608" w14:textId="77777777"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14:paraId="2A414BA7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14:paraId="260008BC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14:paraId="1BF7C944" w14:textId="77777777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2FD7A" w14:textId="77777777" w:rsidR="005959F2" w:rsidRPr="0048099A" w:rsidRDefault="005959F2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27EF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FC3E8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B6B15" w14:textId="77777777"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14:paraId="2765213E" w14:textId="77777777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0F7DE" w14:textId="77777777" w:rsidR="000D697C" w:rsidRPr="0048099A" w:rsidRDefault="000D697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14:paraId="3661C209" w14:textId="77777777"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14:paraId="5F5DAA8F" w14:textId="77777777"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14:paraId="19AEA4ED" w14:textId="77777777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91393" w14:textId="77777777" w:rsidR="006D3F19" w:rsidRPr="0048099A" w:rsidRDefault="005662B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14:paraId="7030D640" w14:textId="77777777"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14:paraId="1C984C2A" w14:textId="77777777"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3D17AB3A" w14:textId="77777777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DE61" w14:textId="77777777" w:rsidR="00601237" w:rsidRPr="0048099A" w:rsidRDefault="0067467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1BD5179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58F7BCD9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3314B05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3BBED054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F99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3156C05F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681EC929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00182322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39087EC8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15F497A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636B80D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2E3BA741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14:paraId="418C43F3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7C3E86E6" w14:textId="77777777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A3C4" w14:textId="77777777" w:rsidR="00601237" w:rsidRPr="0048099A" w:rsidRDefault="0067467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29676BEC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7FA40EC7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53D7E48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C8D1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F20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6975371D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0D0413B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60634B4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C4BAA4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DD02435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1509EADC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3883B91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30605F8E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14:paraId="65CD40C6" w14:textId="77777777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A2E3A" w14:textId="77777777" w:rsidR="00E839B5" w:rsidRPr="0048099A" w:rsidRDefault="00E839B5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14:paraId="385C2689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14:paraId="423F29D7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14:paraId="0C34EF4E" w14:textId="77777777"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14:paraId="4A1778A1" w14:textId="77777777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3AEA0A" w14:textId="77777777" w:rsidR="00601237" w:rsidRPr="0048099A" w:rsidRDefault="00924DDA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14:paraId="053129A6" w14:textId="77777777"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14:paraId="017BA297" w14:textId="77777777" w:rsidR="006955AD" w:rsidRPr="00A14A8E" w:rsidRDefault="006955AD" w:rsidP="007E2621">
      <w:pPr>
        <w:pStyle w:val="Pasussalistom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Koordinatnamreatabele"/>
        <w:tblW w:w="4940" w:type="pct"/>
        <w:tblInd w:w="108" w:type="dxa"/>
        <w:tblLook w:val="04A0" w:firstRow="1" w:lastRow="0" w:firstColumn="1" w:lastColumn="0" w:noHBand="0" w:noVBand="1"/>
      </w:tblPr>
      <w:tblGrid>
        <w:gridCol w:w="3329"/>
        <w:gridCol w:w="501"/>
        <w:gridCol w:w="503"/>
        <w:gridCol w:w="500"/>
        <w:gridCol w:w="502"/>
        <w:gridCol w:w="502"/>
        <w:gridCol w:w="506"/>
        <w:gridCol w:w="10"/>
        <w:gridCol w:w="502"/>
        <w:gridCol w:w="502"/>
        <w:gridCol w:w="502"/>
        <w:gridCol w:w="502"/>
        <w:gridCol w:w="500"/>
        <w:gridCol w:w="502"/>
        <w:gridCol w:w="484"/>
      </w:tblGrid>
      <w:tr w:rsidR="006955AD" w:rsidRPr="00E14B65" w14:paraId="3ED4BEC8" w14:textId="77777777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9361F" w14:textId="77777777" w:rsidR="006955AD" w:rsidRPr="0048099A" w:rsidRDefault="006955A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053E371B" w14:textId="77777777"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14:paraId="1D7D7216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7CC70" w14:textId="77777777" w:rsidR="00385B29" w:rsidRPr="0048099A" w:rsidRDefault="00385B29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7A5A86A0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DEBB331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56465483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3250D37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F78D8D7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14:paraId="7A236C1F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3BF7CE0F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CA8E566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6754CA0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3D097669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2F105D48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1D76368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14:paraId="5F0D54DC" w14:textId="77777777"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14:paraId="4C89A93F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E7AA0" w14:textId="77777777" w:rsidR="00460308" w:rsidRPr="00604987" w:rsidRDefault="004603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50334A7" w14:textId="77777777"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07AD22" w14:textId="77777777"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14:paraId="6996CE8B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EC30E" w14:textId="77777777" w:rsidR="006F2608" w:rsidRPr="0048099A" w:rsidRDefault="006F26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14:paraId="14FDE2E1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14:paraId="6AF58FB4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14:paraId="5163E44E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7EA8E6" w14:textId="77777777" w:rsidR="006F2608" w:rsidRPr="0048099A" w:rsidRDefault="006F26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14:paraId="6B2269CD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14:paraId="2241CD0B" w14:textId="77777777"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14:paraId="203C703A" w14:textId="77777777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A5EDB" w14:textId="77777777" w:rsidR="006955AD" w:rsidRPr="0048099A" w:rsidRDefault="006955A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5A5594DB" w14:textId="77777777"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14:paraId="208BF5D5" w14:textId="77777777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A1AB1" w14:textId="77777777" w:rsidR="00B618DE" w:rsidRPr="0048099A" w:rsidRDefault="00B618DE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1DCEC5EE" w14:textId="77777777"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14:paraId="3462B2F6" w14:textId="77777777" w:rsidR="00A31A9D" w:rsidRDefault="003F0124" w:rsidP="007E2621">
      <w:pPr>
        <w:pStyle w:val="Pasussalistom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14:paraId="49786541" w14:textId="77777777" w:rsidR="00A31A9D" w:rsidRPr="0059751B" w:rsidRDefault="00A31A9D" w:rsidP="0059751B">
      <w:pPr>
        <w:pStyle w:val="Pasussalistom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Koordinatnamreatabele"/>
        <w:tblW w:w="4943" w:type="pct"/>
        <w:tblInd w:w="108" w:type="dxa"/>
        <w:tblLook w:val="04A0" w:firstRow="1" w:lastRow="0" w:firstColumn="1" w:lastColumn="0" w:noHBand="0" w:noVBand="1"/>
      </w:tblPr>
      <w:tblGrid>
        <w:gridCol w:w="3312"/>
        <w:gridCol w:w="502"/>
        <w:gridCol w:w="502"/>
        <w:gridCol w:w="503"/>
        <w:gridCol w:w="514"/>
        <w:gridCol w:w="503"/>
        <w:gridCol w:w="504"/>
        <w:gridCol w:w="504"/>
        <w:gridCol w:w="504"/>
        <w:gridCol w:w="503"/>
        <w:gridCol w:w="503"/>
        <w:gridCol w:w="503"/>
        <w:gridCol w:w="503"/>
        <w:gridCol w:w="493"/>
      </w:tblGrid>
      <w:tr w:rsidR="00A31A9D" w:rsidRPr="00E14B65" w14:paraId="1E407496" w14:textId="77777777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138F2" w14:textId="77777777" w:rsidR="00A31A9D" w:rsidRPr="0048099A" w:rsidRDefault="00A31A9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37825695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14:paraId="194536A6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56BE5" w14:textId="77777777" w:rsidR="00A31A9D" w:rsidRPr="0048099A" w:rsidRDefault="00A31A9D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5C8FC06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5A791EC3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39DFB99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14:paraId="0ECA17D8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A01654C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22981EC7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40E19009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285F77A5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17DCEA1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026CE097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5F0BC20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1F6DE51B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55FB003E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14:paraId="56D5AFA8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E35E8" w14:textId="77777777" w:rsidR="00460308" w:rsidRPr="00604987" w:rsidRDefault="00460308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76B037" w14:textId="77777777"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530AE4" w14:textId="77777777"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14:paraId="6145AD45" w14:textId="77777777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0B046" w14:textId="77777777" w:rsidR="00A31A9D" w:rsidRPr="0048099A" w:rsidRDefault="00C429FF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21374B04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14:paraId="4AAC517B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52195" w14:textId="77777777" w:rsidR="00A31A9D" w:rsidRPr="0048099A" w:rsidRDefault="00C429FF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4AB63216" w14:textId="77777777"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14:paraId="258DF925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AD34" w14:textId="77777777" w:rsidR="00F763B3" w:rsidRPr="0048099A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795B4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14:paraId="7B071738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5A12B0B6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1A120937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0F84751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0FD4BB15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6F19C12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A13318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5D5F2151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14:paraId="1A2FBF8C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B650" w14:textId="77777777" w:rsidR="00F763B3" w:rsidRPr="00C429FF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E0BE8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14:paraId="420B8BE3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50025DAE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05D0AA5D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14:paraId="3124769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5EE58F23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27B11239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4F14ECBF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70CB45A2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14:paraId="413B476C" w14:textId="77777777"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14:paraId="5EC66069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41203" w14:textId="77777777" w:rsidR="00C429FF" w:rsidRDefault="00025097" w:rsidP="00C34C6A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</w:t>
            </w:r>
            <w:proofErr w:type="spellStart"/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>стам.заједницом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46C3C0C0" w14:textId="77777777"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14:paraId="2C7783C8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D941A" w14:textId="77777777" w:rsidR="003948D3" w:rsidRPr="0048099A" w:rsidRDefault="00F763B3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35D7A23B" w14:textId="77777777"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14:paraId="62344FB1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75B0A" w14:textId="77777777" w:rsidR="00C34C6A" w:rsidRPr="00C34C6A" w:rsidRDefault="00C34C6A" w:rsidP="00293F50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3C37C5" w14:textId="77777777"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14:paraId="19FABABD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21996" w14:textId="77777777" w:rsidR="00C34C6A" w:rsidRDefault="00C34C6A" w:rsidP="00C34C6A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FC52A0" w14:textId="77777777"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14:paraId="4ACF012D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AACD1" w14:textId="77777777" w:rsidR="003948D3" w:rsidRPr="0048099A" w:rsidRDefault="003948D3" w:rsidP="007E2621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5A24A4B1" w14:textId="77777777"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14:paraId="227EA397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D0440" w14:textId="77777777" w:rsidR="00C429FF" w:rsidRDefault="00C429FF" w:rsidP="007E2621">
            <w:pPr>
              <w:pStyle w:val="Pasussalistom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2B48CA1E" w14:textId="77777777"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14:paraId="6F56954B" w14:textId="77777777" w:rsidR="0088199E" w:rsidRDefault="0088199E" w:rsidP="0088199E">
      <w:pPr>
        <w:pStyle w:val="Pasussalistom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14:paraId="67AA5C59" w14:textId="77777777" w:rsidR="0048014C" w:rsidRDefault="0048014C" w:rsidP="007E2621">
      <w:pPr>
        <w:pStyle w:val="Pasussalistom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proofErr w:type="spellStart"/>
      <w:r>
        <w:rPr>
          <w:rFonts w:ascii="Arial" w:hAnsi="Arial" w:cs="Arial"/>
          <w:b/>
          <w:lang w:val="sr-Cyrl-RS"/>
        </w:rPr>
        <w:lastRenderedPageBreak/>
        <w:t>Евиденциони</w:t>
      </w:r>
      <w:proofErr w:type="spellEnd"/>
      <w:r>
        <w:rPr>
          <w:rFonts w:ascii="Arial" w:hAnsi="Arial" w:cs="Arial"/>
          <w:b/>
          <w:lang w:val="sr-Cyrl-RS"/>
        </w:rPr>
        <w:t xml:space="preserve">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14:paraId="0DA5B726" w14:textId="77777777" w:rsidR="003E5FEB" w:rsidRPr="003E5FEB" w:rsidRDefault="0048014C" w:rsidP="003E5FEB">
      <w:pPr>
        <w:pStyle w:val="Pasussalistom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 w:rsidRPr="005017DF">
        <w:rPr>
          <w:rFonts w:ascii="Arial" w:hAnsi="Arial" w:cs="Arial"/>
          <w:sz w:val="18"/>
          <w:szCs w:val="18"/>
          <w:lang w:val="ru-RU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 w:rsidRPr="005017DF">
        <w:rPr>
          <w:rFonts w:ascii="Arial" w:hAnsi="Arial" w:cs="Arial"/>
          <w:sz w:val="18"/>
          <w:szCs w:val="18"/>
          <w:lang w:val="ru-RU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="009F410D">
        <w:rPr>
          <w:rFonts w:ascii="Arial" w:hAnsi="Arial" w:cs="Arial"/>
          <w:sz w:val="18"/>
          <w:szCs w:val="18"/>
          <w:lang w:val="sr-Cyrl-CS"/>
        </w:rPr>
        <w:t>евиденционе</w:t>
      </w:r>
      <w:proofErr w:type="spellEnd"/>
      <w:r w:rsidR="009F410D">
        <w:rPr>
          <w:rFonts w:ascii="Arial" w:hAnsi="Arial" w:cs="Arial"/>
          <w:sz w:val="18"/>
          <w:szCs w:val="18"/>
          <w:lang w:val="sr-Cyrl-CS"/>
        </w:rPr>
        <w:t xml:space="preserve">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Koordinatnamreatabele"/>
        <w:tblW w:w="4940" w:type="pct"/>
        <w:tblInd w:w="108" w:type="dxa"/>
        <w:tblLook w:val="04A0" w:firstRow="1" w:lastRow="0" w:firstColumn="1" w:lastColumn="0" w:noHBand="0" w:noVBand="1"/>
      </w:tblPr>
      <w:tblGrid>
        <w:gridCol w:w="3309"/>
        <w:gridCol w:w="498"/>
        <w:gridCol w:w="509"/>
        <w:gridCol w:w="498"/>
        <w:gridCol w:w="470"/>
        <w:gridCol w:w="25"/>
        <w:gridCol w:w="32"/>
        <w:gridCol w:w="462"/>
        <w:gridCol w:w="468"/>
        <w:gridCol w:w="29"/>
        <w:gridCol w:w="31"/>
        <w:gridCol w:w="434"/>
        <w:gridCol w:w="6"/>
        <w:gridCol w:w="27"/>
        <w:gridCol w:w="499"/>
        <w:gridCol w:w="545"/>
        <w:gridCol w:w="452"/>
        <w:gridCol w:w="528"/>
        <w:gridCol w:w="62"/>
        <w:gridCol w:w="471"/>
        <w:gridCol w:w="497"/>
      </w:tblGrid>
      <w:tr w:rsidR="003E5FEB" w:rsidRPr="00E14B65" w14:paraId="740D5F75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FE71A" w14:textId="77777777" w:rsidR="003E5FEB" w:rsidRPr="002F04A5" w:rsidRDefault="00E908F1" w:rsidP="002F04A5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1900F" w14:textId="77777777"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007174" w14:textId="77777777"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14:paraId="3037C9BE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3F00F" w14:textId="77777777" w:rsidR="0048014C" w:rsidRPr="00AA4EF7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404C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7D13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1718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E1B7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4F5D6" w14:textId="77777777"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14:paraId="663FEAB7" w14:textId="77777777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33DEF" w14:textId="77777777"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BF7B5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A9439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534C2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5DF9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6D3FBC4D" w14:textId="77777777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14:paraId="3D1C4B2B" w14:textId="77777777"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C7E8D" w14:textId="77777777"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F971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49CE9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45B2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A4B8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2D533838" w14:textId="77777777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4127BC66" w14:textId="77777777" w:rsidR="0048014C" w:rsidRPr="00133423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37A96" w14:textId="77777777"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 xml:space="preserve">Број </w:t>
            </w:r>
            <w:proofErr w:type="spellStart"/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 xml:space="preserve">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284B0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9369E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12DB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6970A2C6" w14:textId="77777777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09069" w14:textId="77777777" w:rsidR="0048014C" w:rsidRPr="00604987" w:rsidRDefault="0048014C" w:rsidP="00C4732F">
            <w:pPr>
              <w:pStyle w:val="Pasussalistom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104B4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E514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01A419D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1768D" w14:textId="77777777" w:rsidR="0048014C" w:rsidRPr="00360180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DB2ED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5EE50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44017" w14:textId="77777777"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81B4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BBDF2" w14:textId="77777777"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2A170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82C30" w14:textId="77777777"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1B620091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0E078" w14:textId="77777777"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02360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9FFA9" w14:textId="77777777"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14:paraId="2403C5EF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C6C0E" w14:textId="77777777"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A2375" w14:textId="77777777"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F3F8F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614C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73F14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BAB9F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8F05DE2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D2D21" w14:textId="77777777" w:rsidR="0048014C" w:rsidRPr="00360180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91385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EA890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56E9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034E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A558B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14:paraId="1B2FD654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E7D46" w14:textId="77777777"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8A3F3" w14:textId="77777777"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659A0" w14:textId="77777777"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91961" w14:textId="77777777"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F784D" w14:textId="77777777"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7088C" w14:textId="77777777"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73287CB9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E048C" w14:textId="77777777" w:rsidR="0048014C" w:rsidRPr="00360180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132E6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A5255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56A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543F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9D3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273399E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5C542" w14:textId="77777777"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5F26" w14:textId="77777777"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81D7B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FC80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8C3C6" w14:textId="77777777"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B74F9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91C1CE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2EFB" w14:textId="77777777" w:rsidR="0048014C" w:rsidRPr="0080547C" w:rsidRDefault="0048014C" w:rsidP="00C4732F">
            <w:pPr>
              <w:pStyle w:val="Pasussalistom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F8B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F6AB1E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F9CE7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031F43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22E8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EF08C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2FB23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D513F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6AD938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14:paraId="42D3FBAF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72F0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159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340DE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053F0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0355B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1BABE9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9F1143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662ED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20303F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7AC91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14:paraId="0CE74AE3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4D94" w14:textId="77777777" w:rsidR="0048014C" w:rsidRPr="00E92291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FAE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92595D0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105E3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7B8738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FF3A3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68929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D73F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5B567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6CE38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13A82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E7B38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9A0610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338DEF26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AD5A" w14:textId="77777777"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70E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9B5EE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75280B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284C0B82" w14:textId="77777777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4906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A66ED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B57EE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92A64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1A45BDA1" w14:textId="77777777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3127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5E1D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9B5A2C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F2971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6257F95" w14:textId="77777777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7A59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45EF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98BA4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EB8D5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F6ED162" w14:textId="77777777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6DAA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FA3C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B7A3CA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136DFA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4313B4C6" w14:textId="77777777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73F8" w14:textId="77777777" w:rsidR="0048014C" w:rsidRDefault="0048014C" w:rsidP="00C4732F">
            <w:pPr>
              <w:pStyle w:val="Pasussalistom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C2F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95235" w14:textId="77777777"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37D1E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14:paraId="577864D6" w14:textId="77777777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F7B4" w14:textId="77777777" w:rsidR="0048014C" w:rsidRDefault="0048014C" w:rsidP="007E2621">
            <w:pPr>
              <w:pStyle w:val="Pasussalistom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14:paraId="4DCDA42F" w14:textId="77777777" w:rsidR="0048014C" w:rsidRPr="00AA32E1" w:rsidRDefault="0048014C" w:rsidP="00C4732F">
            <w:pPr>
              <w:pStyle w:val="Pasussalistom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7936" w14:textId="77777777"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D6FA2A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3747E62A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5C55A8F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5D408936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0FDCC944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2421F7B8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4629024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2E49D6C8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61C180D5" w14:textId="77777777"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14:paraId="40C15071" w14:textId="5DA37B6E" w:rsidR="007E2621" w:rsidRPr="007E3721" w:rsidRDefault="004E4272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 xml:space="preserve">За упис стамбене заједнице у Регистар стамбених заједница плаћа се административна такса у износу од </w:t>
      </w:r>
      <w:r w:rsidR="005017DF" w:rsidRPr="005017DF">
        <w:rPr>
          <w:rFonts w:ascii="Arial" w:hAnsi="Arial" w:cs="Arial"/>
          <w:sz w:val="18"/>
          <w:szCs w:val="18"/>
          <w:lang w:val="ru-RU"/>
        </w:rPr>
        <w:t>600</w:t>
      </w:r>
      <w:r w:rsidR="001241AB">
        <w:rPr>
          <w:rFonts w:ascii="Arial" w:hAnsi="Arial" w:cs="Arial"/>
          <w:sz w:val="18"/>
          <w:szCs w:val="18"/>
        </w:rPr>
        <w:t>,00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динара, на број </w:t>
      </w:r>
      <w:proofErr w:type="spellStart"/>
      <w:r w:rsidRPr="0008521F">
        <w:rPr>
          <w:rFonts w:ascii="Arial" w:hAnsi="Arial" w:cs="Arial"/>
          <w:sz w:val="18"/>
          <w:szCs w:val="18"/>
          <w:lang w:val="sr-Cyrl-RS"/>
        </w:rPr>
        <w:t>жиро</w:t>
      </w:r>
      <w:proofErr w:type="spellEnd"/>
      <w:r w:rsidRPr="0008521F">
        <w:rPr>
          <w:rFonts w:ascii="Arial" w:hAnsi="Arial" w:cs="Arial"/>
          <w:sz w:val="18"/>
          <w:szCs w:val="18"/>
          <w:lang w:val="sr-Cyrl-RS"/>
        </w:rPr>
        <w:t xml:space="preserve"> рачуна локалне самоуправе </w:t>
      </w:r>
      <w:r w:rsidR="001241AB">
        <w:rPr>
          <w:rFonts w:ascii="Arial" w:hAnsi="Arial" w:cs="Arial"/>
          <w:sz w:val="18"/>
          <w:szCs w:val="18"/>
        </w:rPr>
        <w:t>840-742251843-73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, позив на број </w:t>
      </w:r>
      <w:r w:rsidR="001241AB">
        <w:rPr>
          <w:rFonts w:ascii="Arial" w:hAnsi="Arial" w:cs="Arial"/>
          <w:sz w:val="18"/>
          <w:szCs w:val="18"/>
        </w:rPr>
        <w:t xml:space="preserve">97  </w:t>
      </w:r>
      <w:r w:rsidR="00361A59">
        <w:rPr>
          <w:rFonts w:ascii="Arial" w:hAnsi="Arial" w:cs="Arial"/>
          <w:sz w:val="18"/>
          <w:szCs w:val="18"/>
          <w:lang w:val="sr-Cyrl-RS"/>
        </w:rPr>
        <w:t>64-03504880</w:t>
      </w:r>
      <w:r w:rsidRPr="0008521F">
        <w:rPr>
          <w:rFonts w:ascii="Arial" w:hAnsi="Arial" w:cs="Arial"/>
          <w:sz w:val="18"/>
          <w:szCs w:val="18"/>
          <w:lang w:val="sr-Cyrl-RS"/>
        </w:rPr>
        <w:t>.</w:t>
      </w:r>
      <w:r w:rsidR="007E3721">
        <w:rPr>
          <w:rFonts w:ascii="Arial" w:hAnsi="Arial" w:cs="Arial"/>
          <w:sz w:val="18"/>
          <w:szCs w:val="18"/>
          <w:lang w:val="sr-Cyrl-RS"/>
        </w:rPr>
        <w:t xml:space="preserve"> Такса з</w:t>
      </w:r>
      <w:r w:rsidR="00E711C5">
        <w:rPr>
          <w:rFonts w:ascii="Arial" w:hAnsi="Arial" w:cs="Arial"/>
          <w:sz w:val="18"/>
          <w:szCs w:val="18"/>
          <w:lang w:val="sr-Cyrl-RS"/>
        </w:rPr>
        <w:t xml:space="preserve">а поднети захтев, у износу од </w:t>
      </w:r>
      <w:r w:rsidR="005017DF" w:rsidRPr="005017DF">
        <w:rPr>
          <w:rFonts w:ascii="Arial" w:hAnsi="Arial" w:cs="Arial"/>
          <w:sz w:val="18"/>
          <w:szCs w:val="18"/>
          <w:lang w:val="ru-RU"/>
        </w:rPr>
        <w:t>490</w:t>
      </w:r>
      <w:r w:rsidR="007E3721">
        <w:rPr>
          <w:rFonts w:ascii="Arial" w:hAnsi="Arial" w:cs="Arial"/>
          <w:sz w:val="18"/>
          <w:szCs w:val="18"/>
          <w:lang w:val="sr-Cyrl-RS"/>
        </w:rPr>
        <w:t xml:space="preserve">,00 динара, 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на број </w:t>
      </w:r>
      <w:proofErr w:type="spellStart"/>
      <w:r w:rsidR="007E3721" w:rsidRPr="0008521F">
        <w:rPr>
          <w:rFonts w:ascii="Arial" w:hAnsi="Arial" w:cs="Arial"/>
          <w:sz w:val="18"/>
          <w:szCs w:val="18"/>
          <w:lang w:val="sr-Cyrl-RS"/>
        </w:rPr>
        <w:t>жиро</w:t>
      </w:r>
      <w:proofErr w:type="spellEnd"/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 рачуна </w:t>
      </w:r>
      <w:r w:rsidR="007E3721">
        <w:rPr>
          <w:rFonts w:ascii="Arial" w:hAnsi="Arial" w:cs="Arial"/>
          <w:sz w:val="18"/>
          <w:szCs w:val="18"/>
          <w:lang w:val="sr-Cyrl-RS"/>
        </w:rPr>
        <w:t>Буџета РС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 </w:t>
      </w:r>
      <w:r w:rsidR="007E3721">
        <w:rPr>
          <w:rFonts w:ascii="Arial" w:hAnsi="Arial" w:cs="Arial"/>
          <w:sz w:val="18"/>
          <w:szCs w:val="18"/>
        </w:rPr>
        <w:t>840-7422</w:t>
      </w:r>
      <w:r w:rsidR="007E3721">
        <w:rPr>
          <w:rFonts w:ascii="Arial" w:hAnsi="Arial" w:cs="Arial"/>
          <w:sz w:val="18"/>
          <w:szCs w:val="18"/>
          <w:lang w:val="sr-Cyrl-RS"/>
        </w:rPr>
        <w:t>2</w:t>
      </w:r>
      <w:r w:rsidR="007E3721">
        <w:rPr>
          <w:rFonts w:ascii="Arial" w:hAnsi="Arial" w:cs="Arial"/>
          <w:sz w:val="18"/>
          <w:szCs w:val="18"/>
        </w:rPr>
        <w:t>1843-</w:t>
      </w:r>
      <w:r w:rsidR="007E3721">
        <w:rPr>
          <w:rFonts w:ascii="Arial" w:hAnsi="Arial" w:cs="Arial"/>
          <w:sz w:val="18"/>
          <w:szCs w:val="18"/>
          <w:lang w:val="sr-Cyrl-RS"/>
        </w:rPr>
        <w:t>57</w:t>
      </w:r>
      <w:r w:rsidR="007E3721" w:rsidRPr="0008521F">
        <w:rPr>
          <w:rFonts w:ascii="Arial" w:hAnsi="Arial" w:cs="Arial"/>
          <w:sz w:val="18"/>
          <w:szCs w:val="18"/>
          <w:lang w:val="sr-Cyrl-RS"/>
        </w:rPr>
        <w:t xml:space="preserve"> , позив на број </w:t>
      </w:r>
      <w:r w:rsidR="007E3721">
        <w:rPr>
          <w:rFonts w:ascii="Arial" w:hAnsi="Arial" w:cs="Arial"/>
          <w:sz w:val="18"/>
          <w:szCs w:val="18"/>
        </w:rPr>
        <w:t xml:space="preserve">97  </w:t>
      </w:r>
      <w:r w:rsidR="00361A59">
        <w:rPr>
          <w:rFonts w:ascii="Arial" w:hAnsi="Arial" w:cs="Arial"/>
          <w:sz w:val="18"/>
          <w:szCs w:val="18"/>
          <w:lang w:val="sr-Cyrl-RS"/>
        </w:rPr>
        <w:t>64-03504880</w:t>
      </w:r>
      <w:r w:rsidR="007E3721">
        <w:rPr>
          <w:rFonts w:ascii="Arial" w:hAnsi="Arial" w:cs="Arial"/>
          <w:sz w:val="18"/>
          <w:szCs w:val="18"/>
          <w:lang w:val="sr-Cyrl-RS"/>
        </w:rPr>
        <w:t>.</w:t>
      </w:r>
    </w:p>
    <w:p w14:paraId="5337CBB4" w14:textId="77777777"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Koordinatnamreatabele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3876"/>
      </w:tblGrid>
      <w:tr w:rsidR="001025AA" w14:paraId="472B745E" w14:textId="77777777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8E8B44" w14:textId="77777777"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F22" w14:textId="77777777"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14:paraId="691C0BE5" w14:textId="77777777"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CBF7" w14:textId="77777777" w:rsidR="007D0446" w:rsidRDefault="007D0446" w:rsidP="007446CD">
      <w:pPr>
        <w:spacing w:after="0" w:line="240" w:lineRule="auto"/>
      </w:pPr>
      <w:r>
        <w:separator/>
      </w:r>
    </w:p>
  </w:endnote>
  <w:endnote w:type="continuationSeparator" w:id="0">
    <w:p w14:paraId="60BD908A" w14:textId="77777777" w:rsidR="007D0446" w:rsidRDefault="007D0446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8A1D" w14:textId="77777777" w:rsidR="003E5FEB" w:rsidRPr="003E5FEB" w:rsidRDefault="003E5FEB" w:rsidP="003E5FEB">
    <w:pPr>
      <w:pStyle w:val="Podnojestranice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14:paraId="288D5FFD" w14:textId="77777777" w:rsidR="003E5FEB" w:rsidRDefault="003E5FEB" w:rsidP="003E5FEB">
    <w:pPr>
      <w:pStyle w:val="Podnojestranic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00F7" w14:textId="77777777" w:rsidR="007D0446" w:rsidRDefault="007D0446" w:rsidP="007446CD">
      <w:pPr>
        <w:spacing w:after="0" w:line="240" w:lineRule="auto"/>
      </w:pPr>
      <w:r>
        <w:separator/>
      </w:r>
    </w:p>
  </w:footnote>
  <w:footnote w:type="continuationSeparator" w:id="0">
    <w:p w14:paraId="3F82F258" w14:textId="77777777" w:rsidR="007D0446" w:rsidRDefault="007D0446" w:rsidP="007446CD">
      <w:pPr>
        <w:spacing w:after="0" w:line="240" w:lineRule="auto"/>
      </w:pPr>
      <w:r>
        <w:continuationSeparator/>
      </w:r>
    </w:p>
  </w:footnote>
  <w:footnote w:id="1">
    <w:p w14:paraId="71BC44AF" w14:textId="77777777" w:rsidR="00DF4809" w:rsidRPr="00A14A8E" w:rsidRDefault="00DF4809" w:rsidP="002F04A5">
      <w:pPr>
        <w:pStyle w:val="Tekstfusnote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Referencafusnot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14:paraId="5EA3D7AC" w14:textId="77777777" w:rsidR="005662B8" w:rsidRPr="007446CD" w:rsidRDefault="005662B8" w:rsidP="002F04A5">
      <w:pPr>
        <w:pStyle w:val="Tekstfusnote"/>
        <w:shd w:val="clear" w:color="auto" w:fill="F2F2F2" w:themeFill="background1" w:themeFillShade="F2"/>
        <w:rPr>
          <w:lang w:val="sr-Cyrl-RS"/>
        </w:rPr>
      </w:pPr>
      <w:r w:rsidRPr="00A14A8E">
        <w:rPr>
          <w:rStyle w:val="Referencafusnot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CE4A" w14:textId="77777777" w:rsidR="009F410D" w:rsidRPr="00CA1774" w:rsidRDefault="009F410D" w:rsidP="009F410D">
    <w:pPr>
      <w:pStyle w:val="Zaglavljestranice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14:paraId="673EE165" w14:textId="77777777" w:rsidR="009F410D" w:rsidRDefault="009F410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4A12" w14:textId="77777777" w:rsidR="003B5470" w:rsidRPr="00CA1774" w:rsidRDefault="003B5470" w:rsidP="003B5470">
    <w:pPr>
      <w:pStyle w:val="Zaglavljestranice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0355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0F1E25"/>
    <w:rsid w:val="00101BFC"/>
    <w:rsid w:val="001025AA"/>
    <w:rsid w:val="00114ADD"/>
    <w:rsid w:val="001241AB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3CEA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E2B98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A59"/>
    <w:rsid w:val="00361F5C"/>
    <w:rsid w:val="00364B3C"/>
    <w:rsid w:val="00380AA3"/>
    <w:rsid w:val="00385B29"/>
    <w:rsid w:val="00387E0F"/>
    <w:rsid w:val="00393774"/>
    <w:rsid w:val="003948D3"/>
    <w:rsid w:val="003955D5"/>
    <w:rsid w:val="003B5470"/>
    <w:rsid w:val="003D615E"/>
    <w:rsid w:val="003E08A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17DF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0DA6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0446"/>
    <w:rsid w:val="007D1746"/>
    <w:rsid w:val="007D24A6"/>
    <w:rsid w:val="007D5208"/>
    <w:rsid w:val="007E2621"/>
    <w:rsid w:val="007E37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841B3"/>
    <w:rsid w:val="008B253B"/>
    <w:rsid w:val="008B27CF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26C38"/>
    <w:rsid w:val="00A31A9D"/>
    <w:rsid w:val="00A41C0B"/>
    <w:rsid w:val="00A52179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5786"/>
    <w:rsid w:val="00AA6AF8"/>
    <w:rsid w:val="00AB01DE"/>
    <w:rsid w:val="00AB6B97"/>
    <w:rsid w:val="00AC19C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136EF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711C5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ECAC"/>
  <w15:docId w15:val="{CF996645-F4B2-4910-9AC2-A0391B88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446CD"/>
    <w:rPr>
      <w:sz w:val="20"/>
      <w:szCs w:val="20"/>
      <w:lang w:val="sr-Latn-RS"/>
    </w:rPr>
  </w:style>
  <w:style w:type="character" w:styleId="Referencafusnote">
    <w:name w:val="footnote reference"/>
    <w:basedOn w:val="Podrazumevanifontpasusa"/>
    <w:uiPriority w:val="99"/>
    <w:semiHidden/>
    <w:unhideWhenUsed/>
    <w:rsid w:val="007446CD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B5470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B5470"/>
    <w:rPr>
      <w:lang w:val="sr-Latn-RS"/>
    </w:rPr>
  </w:style>
  <w:style w:type="table" w:customStyle="1" w:styleId="PlainTable31">
    <w:name w:val="Plain Table 31"/>
    <w:basedOn w:val="Normalnatabela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ubaloniu">
    <w:name w:val="Balloon Text"/>
    <w:basedOn w:val="Normal"/>
    <w:link w:val="Tekstubaloniu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  <w:style w:type="paragraph" w:styleId="Bezrazmaka">
    <w:name w:val="No Spacing"/>
    <w:uiPriority w:val="1"/>
    <w:qFormat/>
    <w:rsid w:val="007E3721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F7BD-F9BF-4E45-B578-EAC62C5C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Danijela Zilovic</cp:lastModifiedBy>
  <cp:revision>2</cp:revision>
  <cp:lastPrinted>2025-01-29T08:00:00Z</cp:lastPrinted>
  <dcterms:created xsi:type="dcterms:W3CDTF">2025-01-29T08:01:00Z</dcterms:created>
  <dcterms:modified xsi:type="dcterms:W3CDTF">2025-01-29T08:01:00Z</dcterms:modified>
</cp:coreProperties>
</file>