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A4" w:rsidRDefault="004E32A4" w:rsidP="004E32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На  основу  члана </w:t>
      </w:r>
      <w:r>
        <w:rPr>
          <w:rFonts w:ascii="Arial" w:eastAsia="Times New Roman" w:hAnsi="Arial" w:cs="Arial"/>
          <w:bCs/>
          <w:sz w:val="24"/>
          <w:szCs w:val="24"/>
        </w:rPr>
        <w:t xml:space="preserve">92. и члана 97 став 4. Закона о планирању и изградњи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(„Службени гласник РС'', бр. 72/2009, 81/2009-исправка, 64/2010 - одлука УС, 24/2011, 121/2012, 42/2013 – одлука УС, 50/2013- одлука УС, 98/2013 – одлука УС ,132/2014…9/2020)</w:t>
      </w:r>
      <w:r>
        <w:rPr>
          <w:rFonts w:ascii="Arial" w:eastAsia="Times New Roman" w:hAnsi="Arial" w:cs="Arial"/>
          <w:bCs/>
          <w:sz w:val="24"/>
          <w:szCs w:val="24"/>
        </w:rPr>
        <w:t xml:space="preserve"> и члана  40.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Статута општине Чајетина</w:t>
      </w:r>
      <w:r>
        <w:rPr>
          <w:rFonts w:ascii="Arial" w:eastAsia="Times New Roman" w:hAnsi="Arial" w:cs="Arial"/>
          <w:bCs/>
          <w:sz w:val="24"/>
          <w:szCs w:val="24"/>
        </w:rPr>
        <w:t xml:space="preserve">,   („Службени лист општине Чајетина“  бр.2/2019 )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Скупштина општине Чајетина на седници одржаној </w:t>
      </w:r>
      <w:r>
        <w:rPr>
          <w:rFonts w:ascii="Arial" w:eastAsia="Times New Roman" w:hAnsi="Arial" w:cs="Arial"/>
          <w:bCs/>
          <w:sz w:val="24"/>
          <w:szCs w:val="24"/>
        </w:rPr>
        <w:t xml:space="preserve">26. новембра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20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. године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донела је</w:t>
      </w:r>
    </w:p>
    <w:p w:rsidR="004E32A4" w:rsidRDefault="004E32A4" w:rsidP="004E32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>ОДЛУК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CS" w:eastAsia="sr-Latn-CS"/>
        </w:rPr>
        <w:t>У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 xml:space="preserve">   О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  УРЕЂИВАЊУ ГРАЂЕВИНСКОГ ЗЕМЉИШТА  СРЕДСТВИМА ИНВЕСТИТОРА „КАЛМАН“ ДОО БЕОГРАД </w:t>
      </w:r>
    </w:p>
    <w:p w:rsidR="004E32A4" w:rsidRPr="004E773B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Pr="00E424A3" w:rsidRDefault="004E32A4" w:rsidP="004E32A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16D75">
        <w:rPr>
          <w:rFonts w:ascii="Arial" w:eastAsia="Times New Roman" w:hAnsi="Arial" w:cs="Arial"/>
          <w:sz w:val="24"/>
          <w:szCs w:val="24"/>
          <w:lang w:val="sr-Cyrl-CS" w:eastAsia="sr-Latn-CS"/>
        </w:rPr>
        <w:t>Одлуком о уређивању грађевинског земљишта у центру насељеног места Златибор, број 02-15/2020-01 од 29. априла 2020. године приступило се изградњи и реконструкцији инфраструктурних објеката центра Златибора. У циљу наставка радова у центру насељеног места Златибор овом одлуком приступа се следећим радовима:</w:t>
      </w:r>
    </w:p>
    <w:p w:rsidR="004E32A4" w:rsidRPr="00292386" w:rsidRDefault="004E32A4" w:rsidP="004E32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изградњи потпорних зидова на Краљевом тргу, предрачунска вредност радова 3.202.462,20 динара; </w:t>
      </w:r>
    </w:p>
    <w:p w:rsidR="004E32A4" w:rsidRPr="00292386" w:rsidRDefault="004E32A4" w:rsidP="004E32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радовима на зацевљењу дела корита реке Обудовице-део канала кроз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изливну грађевину-</w:t>
      </w: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слапиште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предрачунска вредност радова 3.236.348,00 динара;</w:t>
      </w:r>
    </w:p>
    <w:p w:rsidR="004E32A4" w:rsidRPr="00292386" w:rsidRDefault="004E32A4" w:rsidP="004E32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радовима на зацевљењу дела корита реке Обудовица - од језера до моста код мултифункционалног парка, преко пута хотела „Олимп“, предрачунска вредност радова 30.539.553,00 динара;</w:t>
      </w:r>
    </w:p>
    <w:p w:rsidR="004E32A4" w:rsidRPr="002F047E" w:rsidRDefault="004E32A4" w:rsidP="004E32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израда подног грејања 2. део, предрачунска вредност р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адова 28.386.030,00 динара, која</w:t>
      </w: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обухвата:</w:t>
      </w:r>
    </w:p>
    <w:p w:rsidR="004E32A4" w:rsidRPr="00C1171A" w:rsidRDefault="004E32A4" w:rsidP="004E32A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топловод пут од бине до кружног тока,</w:t>
      </w:r>
    </w:p>
    <w:p w:rsidR="004E32A4" w:rsidRPr="00C1171A" w:rsidRDefault="004E32A4" w:rsidP="004E32A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>топловод трг други део,</w:t>
      </w:r>
    </w:p>
    <w:p w:rsidR="004E32A4" w:rsidRPr="00C1171A" w:rsidRDefault="004E32A4" w:rsidP="004E32A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испоруку и монтажу гасног генератора </w:t>
      </w:r>
    </w:p>
    <w:p w:rsidR="004E32A4" w:rsidRPr="00C1171A" w:rsidRDefault="004E32A4" w:rsidP="004E32A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подстаницу испод бине </w:t>
      </w:r>
    </w:p>
    <w:p w:rsidR="004E32A4" w:rsidRPr="00292386" w:rsidRDefault="004E32A4" w:rsidP="004E32A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117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пут од трга до хотела „Дунав“. </w:t>
      </w:r>
    </w:p>
    <w:p w:rsidR="004E32A4" w:rsidRPr="00D342DE" w:rsidRDefault="004E32A4" w:rsidP="004E32A4">
      <w:pPr>
        <w:spacing w:before="240"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  <w:t>Члан 2.</w:t>
      </w:r>
    </w:p>
    <w:p w:rsidR="004E32A4" w:rsidRPr="0022121D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E32A4" w:rsidRPr="004E773B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На основу достављених и проверених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предмера и предрачуна из члана 1. ове одлуке, укупна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вредност планираних радова износи  </w:t>
      </w:r>
      <w:r>
        <w:rPr>
          <w:rFonts w:ascii="Arial" w:eastAsia="Times New Roman" w:hAnsi="Arial" w:cs="Arial"/>
          <w:bCs/>
          <w:iCs/>
          <w:sz w:val="24"/>
          <w:szCs w:val="24"/>
          <w:lang w:eastAsia="sr-Latn-CS"/>
        </w:rPr>
        <w:t xml:space="preserve">65.364.393,20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>динара, без припадајућег ПДВ-а.</w:t>
      </w:r>
    </w:p>
    <w:p w:rsidR="004E32A4" w:rsidRPr="0022121D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Pr="004E773B" w:rsidRDefault="004E32A4" w:rsidP="004E32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r w:rsidRPr="00E26AF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„Калман“ друштво са ограниченом одговорношћу за трговину и услуге Београд, ул. Устаничка бр.189, ТЦ Коњарник, лок. 8А/</w:t>
      </w:r>
      <w:r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(матични број: 20218991), гради стамбено пословни објекат у насељеном месту Златибор, на кат. парцели бр. 4577/3 КО Чајетина и за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тај објекат је извршен обрачун доприноса за уређивање грађе</w:t>
      </w:r>
      <w:r>
        <w:rPr>
          <w:rFonts w:ascii="Arial" w:eastAsia="Times New Roman" w:hAnsi="Arial" w:cs="Arial"/>
          <w:sz w:val="24"/>
          <w:szCs w:val="24"/>
          <w:lang w:eastAsia="sr-Latn-CS"/>
        </w:rPr>
        <w:t>винског земљишта дана 12. новембра 2020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. го</w:t>
      </w:r>
      <w:r>
        <w:rPr>
          <w:rFonts w:ascii="Arial" w:eastAsia="Times New Roman" w:hAnsi="Arial" w:cs="Arial"/>
          <w:sz w:val="24"/>
          <w:szCs w:val="24"/>
          <w:lang w:eastAsia="sr-Latn-CS"/>
        </w:rPr>
        <w:t>дине, под бројем 351- 493/2020-03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, а допринос ј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е утврђен на износ од  </w:t>
      </w:r>
      <w:r>
        <w:rPr>
          <w:rFonts w:ascii="Arial" w:eastAsia="Times New Roman" w:hAnsi="Arial" w:cs="Arial"/>
          <w:bCs/>
          <w:iCs/>
          <w:sz w:val="24"/>
          <w:szCs w:val="24"/>
          <w:lang w:eastAsia="sr-Latn-CS"/>
        </w:rPr>
        <w:t xml:space="preserve">62.046.025,00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динара, за једнократно плаћање.</w:t>
      </w: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4E32A4" w:rsidRPr="0022121D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EF1B9F">
        <w:rPr>
          <w:rFonts w:ascii="Arial" w:hAnsi="Arial" w:cs="Arial"/>
          <w:sz w:val="24"/>
          <w:szCs w:val="24"/>
          <w:lang w:eastAsia="sr-Latn-CS"/>
        </w:rPr>
        <w:t xml:space="preserve">Инвеститор ће уместо плаћања утврђеног доприноса </w:t>
      </w:r>
      <w:r w:rsidRPr="00EF1B9F">
        <w:rPr>
          <w:rFonts w:ascii="Arial" w:eastAsia="Lucida Sans Unicode" w:hAnsi="Arial" w:cs="Arial"/>
          <w:sz w:val="24"/>
          <w:szCs w:val="24"/>
        </w:rPr>
        <w:t>за уређивање грађевин</w:t>
      </w:r>
      <w:r>
        <w:rPr>
          <w:rFonts w:ascii="Arial" w:eastAsia="Lucida Sans Unicode" w:hAnsi="Arial" w:cs="Arial"/>
          <w:sz w:val="24"/>
          <w:szCs w:val="24"/>
        </w:rPr>
        <w:t>ског земљишта за изградњу објек</w:t>
      </w:r>
      <w:r w:rsidRPr="00EF1B9F">
        <w:rPr>
          <w:rFonts w:ascii="Arial" w:eastAsia="Lucida Sans Unicode" w:hAnsi="Arial" w:cs="Arial"/>
          <w:sz w:val="24"/>
          <w:szCs w:val="24"/>
        </w:rPr>
        <w:t xml:space="preserve">та на кп.бр. </w:t>
      </w:r>
      <w:r>
        <w:rPr>
          <w:rFonts w:ascii="Arial" w:eastAsia="Times New Roman" w:hAnsi="Arial" w:cs="Arial"/>
          <w:sz w:val="24"/>
          <w:szCs w:val="24"/>
          <w:lang w:eastAsia="sr-Latn-CS"/>
        </w:rPr>
        <w:t>4577/3 КО Чајетина</w:t>
      </w:r>
      <w:r w:rsidRPr="00EF1B9F">
        <w:rPr>
          <w:rFonts w:ascii="Arial" w:eastAsia="Lucida Sans Unicode" w:hAnsi="Arial" w:cs="Arial"/>
          <w:sz w:val="24"/>
          <w:szCs w:val="24"/>
        </w:rPr>
        <w:t xml:space="preserve"> финансирати извођење радова пр</w:t>
      </w:r>
      <w:r>
        <w:rPr>
          <w:rFonts w:ascii="Arial" w:eastAsia="Lucida Sans Unicode" w:hAnsi="Arial" w:cs="Arial"/>
          <w:sz w:val="24"/>
          <w:szCs w:val="24"/>
        </w:rPr>
        <w:t xml:space="preserve">едвиђених чланом 1. ове одлуке.   </w:t>
      </w:r>
    </w:p>
    <w:p w:rsidR="004E32A4" w:rsidRDefault="004E32A4" w:rsidP="004E3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ће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извести радове предвиђене чланом 1. Одлуке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 након потврде надлежног надзорног органа извршиће се коначни обрачун који ће бити умањен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од утврђеног доприноса за уређива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ње грађевинског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4E32A4" w:rsidRPr="007727DC" w:rsidRDefault="004E32A4" w:rsidP="004E3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>Преостали део вредности изведених радова</w:t>
      </w:r>
      <w:r w:rsidRPr="007727DC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>преко вредности утврђеног доприноса за изградњу објек</w:t>
      </w:r>
      <w:r w:rsidRPr="00EF1B9F">
        <w:rPr>
          <w:rFonts w:ascii="Arial" w:eastAsia="Lucida Sans Unicode" w:hAnsi="Arial" w:cs="Arial"/>
          <w:sz w:val="24"/>
          <w:szCs w:val="24"/>
        </w:rPr>
        <w:t xml:space="preserve">та на кп.бр.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4577/3 КО Чајетина </w:t>
      </w:r>
      <w:r>
        <w:rPr>
          <w:rFonts w:ascii="Arial" w:eastAsia="Lucida Sans Unicode" w:hAnsi="Arial" w:cs="Arial"/>
          <w:sz w:val="24"/>
          <w:szCs w:val="24"/>
        </w:rPr>
        <w:t>биће умањен</w:t>
      </w:r>
      <w:r w:rsidRPr="007727DC">
        <w:rPr>
          <w:rFonts w:ascii="Arial" w:eastAsia="Lucida Sans Unicode" w:hAnsi="Arial" w:cs="Arial"/>
          <w:sz w:val="24"/>
          <w:szCs w:val="24"/>
        </w:rPr>
        <w:t xml:space="preserve"> од доприноса за изградњу будућих објеката овог инвеститора или од доприноса другог инвеститора коме </w:t>
      </w:r>
      <w:r w:rsidRPr="007727DC">
        <w:rPr>
          <w:rFonts w:ascii="Arial" w:eastAsia="Times New Roman" w:hAnsi="Arial" w:cs="Arial"/>
          <w:sz w:val="24"/>
          <w:szCs w:val="24"/>
          <w:lang w:eastAsia="sr-Latn-CS"/>
        </w:rPr>
        <w:t>„</w:t>
      </w:r>
      <w:r>
        <w:rPr>
          <w:rFonts w:ascii="Arial" w:eastAsia="Times New Roman" w:hAnsi="Arial" w:cs="Arial"/>
          <w:sz w:val="24"/>
          <w:szCs w:val="24"/>
          <w:lang w:eastAsia="sr-Latn-CS"/>
        </w:rPr>
        <w:t>КАЛМАН</w:t>
      </w:r>
      <w:r w:rsidRPr="007727DC">
        <w:rPr>
          <w:rFonts w:ascii="Arial" w:eastAsia="Times New Roman" w:hAnsi="Arial" w:cs="Arial"/>
          <w:sz w:val="24"/>
          <w:szCs w:val="24"/>
          <w:lang w:eastAsia="sr-Latn-CS"/>
        </w:rPr>
        <w:t xml:space="preserve">“ ДОО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Београд</w:t>
      </w:r>
      <w:r w:rsidRPr="007727DC">
        <w:rPr>
          <w:rFonts w:ascii="Arial" w:eastAsia="Times New Roman" w:hAnsi="Arial" w:cs="Arial"/>
          <w:sz w:val="24"/>
          <w:szCs w:val="24"/>
          <w:lang w:eastAsia="sr-Latn-CS"/>
        </w:rPr>
        <w:t xml:space="preserve"> уступи своје потраживање које има према Општини Чајетина, а све у смислу </w:t>
      </w:r>
      <w:r w:rsidRPr="007727DC">
        <w:rPr>
          <w:rFonts w:ascii="Arial" w:eastAsia="Lucida Sans Unicode" w:hAnsi="Arial" w:cs="Arial"/>
          <w:sz w:val="24"/>
          <w:szCs w:val="24"/>
        </w:rPr>
        <w:t xml:space="preserve">Одлуке </w:t>
      </w:r>
      <w:r>
        <w:rPr>
          <w:rFonts w:ascii="Arial" w:hAnsi="Arial" w:cs="Arial"/>
          <w:sz w:val="24"/>
          <w:szCs w:val="24"/>
        </w:rPr>
        <w:t>Скупштине</w:t>
      </w:r>
      <w:r w:rsidRPr="007727DC">
        <w:rPr>
          <w:rFonts w:ascii="Arial" w:hAnsi="Arial" w:cs="Arial"/>
          <w:sz w:val="24"/>
          <w:szCs w:val="24"/>
        </w:rPr>
        <w:t xml:space="preserve"> општине број 02-72/2020-01 од 27.августа 2020.године.</w:t>
      </w: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4E32A4" w:rsidRPr="0022121D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E32A4" w:rsidRPr="0022121D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Општинска управа да закључи уговор са финансијером у смислу члана 92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Закона о планирању и изградњи, у свему према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приложеном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предмеру и предрачуну за предметне радове </w:t>
      </w:r>
      <w:r w:rsidRPr="00265E8A">
        <w:rPr>
          <w:rFonts w:ascii="Arial" w:eastAsia="Times New Roman" w:hAnsi="Arial" w:cs="Arial"/>
          <w:sz w:val="24"/>
          <w:szCs w:val="24"/>
          <w:lang w:eastAsia="sr-Latn-CS"/>
        </w:rPr>
        <w:t>с тим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 што ће се коначан обрачун извршити након завршетка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предметних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радова.</w:t>
      </w:r>
    </w:p>
    <w:p w:rsidR="004E32A4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4E32A4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 w:rsidRPr="00F030C6">
        <w:rPr>
          <w:rFonts w:ascii="Arial" w:eastAsia="Times New Roman" w:hAnsi="Arial" w:cs="Arial"/>
          <w:b/>
          <w:sz w:val="24"/>
          <w:szCs w:val="24"/>
          <w:lang w:eastAsia="sr-Latn-CS"/>
        </w:rPr>
        <w:t>Члан 6.</w:t>
      </w:r>
    </w:p>
    <w:p w:rsidR="004E32A4" w:rsidRPr="00F030C6" w:rsidRDefault="004E32A4" w:rsidP="004E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4E32A4" w:rsidRDefault="004E32A4" w:rsidP="004E32A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4E32A4" w:rsidRDefault="004E32A4" w:rsidP="004E32A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даном доношења а  биће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 објављена  у ''Службеном листу општине Чајетина''.</w:t>
      </w:r>
    </w:p>
    <w:p w:rsidR="004E32A4" w:rsidRPr="00292386" w:rsidRDefault="004E32A4" w:rsidP="004E32A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4E32A4" w:rsidRPr="0022121D" w:rsidRDefault="004E32A4" w:rsidP="004E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BF493C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02-120/2020-01 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26. новембра 2020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. године</w:t>
      </w:r>
    </w:p>
    <w:p w:rsidR="004E32A4" w:rsidRDefault="004E32A4" w:rsidP="004E32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4E32A4" w:rsidRPr="0022121D" w:rsidRDefault="004E32A4" w:rsidP="004E32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4E32A4" w:rsidRPr="0022121D" w:rsidRDefault="004E32A4" w:rsidP="004E32A4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 </w:t>
      </w:r>
      <w:r w:rsidRPr="0022121D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4E32A4" w:rsidRDefault="004E32A4" w:rsidP="004E32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Скупштине општине,</w:t>
      </w:r>
    </w:p>
    <w:p w:rsidR="00220642" w:rsidRPr="001972ED" w:rsidRDefault="004E32A4" w:rsidP="004E32A4"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Арсен  Ђурић          </w:t>
      </w:r>
      <w:r w:rsidRPr="0022121D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</w:t>
      </w:r>
      <w:bookmarkStart w:id="0" w:name="_GoBack"/>
      <w:bookmarkEnd w:id="0"/>
    </w:p>
    <w:sectPr w:rsidR="00220642" w:rsidRPr="001972ED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F7" w:rsidRDefault="005D5AF7" w:rsidP="00187436">
      <w:pPr>
        <w:spacing w:after="0" w:line="240" w:lineRule="auto"/>
      </w:pPr>
      <w:r>
        <w:separator/>
      </w:r>
    </w:p>
  </w:endnote>
  <w:endnote w:type="continuationSeparator" w:id="0">
    <w:p w:rsidR="005D5AF7" w:rsidRDefault="005D5AF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F7" w:rsidRDefault="005D5AF7" w:rsidP="00187436">
      <w:pPr>
        <w:spacing w:after="0" w:line="240" w:lineRule="auto"/>
      </w:pPr>
      <w:r>
        <w:separator/>
      </w:r>
    </w:p>
  </w:footnote>
  <w:footnote w:type="continuationSeparator" w:id="0">
    <w:p w:rsidR="005D5AF7" w:rsidRDefault="005D5AF7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522332"/>
    <w:multiLevelType w:val="hybridMultilevel"/>
    <w:tmpl w:val="77F2E89A"/>
    <w:numStyleLink w:val="ImportedStyle2"/>
  </w:abstractNum>
  <w:abstractNum w:abstractNumId="3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5433BE"/>
    <w:multiLevelType w:val="hybridMultilevel"/>
    <w:tmpl w:val="ADC4D5D2"/>
    <w:lvl w:ilvl="0" w:tplc="0330AC1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7386"/>
    <w:multiLevelType w:val="hybridMultilevel"/>
    <w:tmpl w:val="5D225C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367C6BAF"/>
    <w:multiLevelType w:val="hybridMultilevel"/>
    <w:tmpl w:val="D0C4A2B2"/>
    <w:lvl w:ilvl="0" w:tplc="BE728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96BD3"/>
    <w:multiLevelType w:val="hybridMultilevel"/>
    <w:tmpl w:val="B01A6656"/>
    <w:lvl w:ilvl="0" w:tplc="DC9C0A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356B7"/>
    <w:multiLevelType w:val="hybridMultilevel"/>
    <w:tmpl w:val="D8AE4832"/>
    <w:lvl w:ilvl="0" w:tplc="1E6C9F6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280" w:hanging="360"/>
      </w:pPr>
    </w:lvl>
    <w:lvl w:ilvl="2" w:tplc="281A001B" w:tentative="1">
      <w:start w:val="1"/>
      <w:numFmt w:val="lowerRoman"/>
      <w:lvlText w:val="%3."/>
      <w:lvlJc w:val="right"/>
      <w:pPr>
        <w:ind w:left="3000" w:hanging="180"/>
      </w:pPr>
    </w:lvl>
    <w:lvl w:ilvl="3" w:tplc="281A000F" w:tentative="1">
      <w:start w:val="1"/>
      <w:numFmt w:val="decimal"/>
      <w:lvlText w:val="%4."/>
      <w:lvlJc w:val="left"/>
      <w:pPr>
        <w:ind w:left="3720" w:hanging="360"/>
      </w:pPr>
    </w:lvl>
    <w:lvl w:ilvl="4" w:tplc="281A0019" w:tentative="1">
      <w:start w:val="1"/>
      <w:numFmt w:val="lowerLetter"/>
      <w:lvlText w:val="%5."/>
      <w:lvlJc w:val="left"/>
      <w:pPr>
        <w:ind w:left="4440" w:hanging="360"/>
      </w:pPr>
    </w:lvl>
    <w:lvl w:ilvl="5" w:tplc="281A001B" w:tentative="1">
      <w:start w:val="1"/>
      <w:numFmt w:val="lowerRoman"/>
      <w:lvlText w:val="%6."/>
      <w:lvlJc w:val="right"/>
      <w:pPr>
        <w:ind w:left="5160" w:hanging="180"/>
      </w:pPr>
    </w:lvl>
    <w:lvl w:ilvl="6" w:tplc="281A000F" w:tentative="1">
      <w:start w:val="1"/>
      <w:numFmt w:val="decimal"/>
      <w:lvlText w:val="%7."/>
      <w:lvlJc w:val="left"/>
      <w:pPr>
        <w:ind w:left="5880" w:hanging="360"/>
      </w:pPr>
    </w:lvl>
    <w:lvl w:ilvl="7" w:tplc="281A0019" w:tentative="1">
      <w:start w:val="1"/>
      <w:numFmt w:val="lowerLetter"/>
      <w:lvlText w:val="%8."/>
      <w:lvlJc w:val="left"/>
      <w:pPr>
        <w:ind w:left="6600" w:hanging="360"/>
      </w:pPr>
    </w:lvl>
    <w:lvl w:ilvl="8" w:tplc="28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48CC7689"/>
    <w:multiLevelType w:val="hybridMultilevel"/>
    <w:tmpl w:val="77F2E89A"/>
    <w:styleLink w:val="ImportedStyle2"/>
    <w:lvl w:ilvl="0" w:tplc="01B60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4BB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8152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A7D3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020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6FE5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0D88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E92A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E05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60084"/>
    <w:multiLevelType w:val="hybridMultilevel"/>
    <w:tmpl w:val="98A81330"/>
    <w:lvl w:ilvl="0" w:tplc="C06C9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1B04673"/>
    <w:multiLevelType w:val="hybridMultilevel"/>
    <w:tmpl w:val="281C2166"/>
    <w:lvl w:ilvl="0" w:tplc="EB467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1"/>
  </w:num>
  <w:num w:numId="6">
    <w:abstractNumId w:val="1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"/>
  </w:num>
  <w:num w:numId="15">
    <w:abstractNumId w:val="17"/>
  </w:num>
  <w:num w:numId="16">
    <w:abstractNumId w:val="9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4095F"/>
    <w:rsid w:val="00052EFB"/>
    <w:rsid w:val="000A7B03"/>
    <w:rsid w:val="000D418A"/>
    <w:rsid w:val="001267C0"/>
    <w:rsid w:val="001611E1"/>
    <w:rsid w:val="00171A2E"/>
    <w:rsid w:val="00187436"/>
    <w:rsid w:val="001961B9"/>
    <w:rsid w:val="001972ED"/>
    <w:rsid w:val="001E113C"/>
    <w:rsid w:val="00220642"/>
    <w:rsid w:val="00270F82"/>
    <w:rsid w:val="00276E08"/>
    <w:rsid w:val="002E0563"/>
    <w:rsid w:val="00303FCB"/>
    <w:rsid w:val="003B4E7D"/>
    <w:rsid w:val="003D09F8"/>
    <w:rsid w:val="003D7201"/>
    <w:rsid w:val="004C1C93"/>
    <w:rsid w:val="004D06B0"/>
    <w:rsid w:val="004E32A4"/>
    <w:rsid w:val="004E3ADD"/>
    <w:rsid w:val="005B26EA"/>
    <w:rsid w:val="005D5AF7"/>
    <w:rsid w:val="005F0927"/>
    <w:rsid w:val="00611B2B"/>
    <w:rsid w:val="006948A9"/>
    <w:rsid w:val="006F715A"/>
    <w:rsid w:val="007A6781"/>
    <w:rsid w:val="007E5470"/>
    <w:rsid w:val="0080499C"/>
    <w:rsid w:val="00844BF6"/>
    <w:rsid w:val="008739E0"/>
    <w:rsid w:val="00875BF9"/>
    <w:rsid w:val="008B050E"/>
    <w:rsid w:val="00944947"/>
    <w:rsid w:val="009F24B3"/>
    <w:rsid w:val="00A22759"/>
    <w:rsid w:val="00A7586B"/>
    <w:rsid w:val="00A866AC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2429"/>
    <w:rsid w:val="00E83A34"/>
    <w:rsid w:val="00ED504A"/>
    <w:rsid w:val="00EF2CA5"/>
    <w:rsid w:val="00EF7905"/>
    <w:rsid w:val="00F210C0"/>
    <w:rsid w:val="00F31653"/>
    <w:rsid w:val="00F534CE"/>
    <w:rsid w:val="00F55449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E09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  <w:style w:type="paragraph" w:styleId="NoSpacing">
    <w:name w:val="No Spacing"/>
    <w:uiPriority w:val="1"/>
    <w:qFormat/>
    <w:rsid w:val="00F55449"/>
    <w:pPr>
      <w:spacing w:after="0" w:line="240" w:lineRule="auto"/>
    </w:pPr>
  </w:style>
  <w:style w:type="paragraph" w:customStyle="1" w:styleId="clan">
    <w:name w:val="clan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866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1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r-Cyrl-RS" w:eastAsia="sr-Cyrl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">
    <w:name w:val="Imported Style 2"/>
    <w:rsid w:val="001E113C"/>
    <w:pPr>
      <w:numPr>
        <w:numId w:val="10"/>
      </w:numPr>
    </w:pPr>
  </w:style>
  <w:style w:type="paragraph" w:customStyle="1" w:styleId="Default">
    <w:name w:val="Default"/>
    <w:rsid w:val="00EF2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2021-03-22T10:22:00Z</dcterms:created>
  <dcterms:modified xsi:type="dcterms:W3CDTF">2021-03-22T10:22:00Z</dcterms:modified>
</cp:coreProperties>
</file>