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4B" w:rsidRPr="00F96ACA" w:rsidRDefault="00892E4B" w:rsidP="00892E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96ACA">
        <w:rPr>
          <w:rFonts w:ascii="Arial" w:hAnsi="Arial" w:cs="Arial"/>
          <w:sz w:val="24"/>
          <w:szCs w:val="24"/>
        </w:rPr>
        <w:t>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основ</w:t>
      </w:r>
      <w:r>
        <w:rPr>
          <w:rFonts w:ascii="Arial" w:hAnsi="Arial" w:cs="Arial"/>
          <w:sz w:val="24"/>
          <w:szCs w:val="24"/>
        </w:rPr>
        <w:t>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40.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тачке</w:t>
      </w:r>
      <w:proofErr w:type="spellEnd"/>
      <w:r>
        <w:rPr>
          <w:rFonts w:ascii="Arial" w:hAnsi="Arial" w:cs="Arial"/>
          <w:sz w:val="24"/>
          <w:szCs w:val="24"/>
        </w:rPr>
        <w:t xml:space="preserve"> 6. </w:t>
      </w:r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Статута</w:t>
      </w:r>
      <w:proofErr w:type="spellEnd"/>
      <w:r w:rsidRPr="00F96A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F96ACA">
        <w:rPr>
          <w:rFonts w:ascii="Arial" w:hAnsi="Arial" w:cs="Arial"/>
          <w:sz w:val="24"/>
          <w:szCs w:val="24"/>
        </w:rPr>
        <w:t>Службени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лист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F96ACA"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F96ACA">
        <w:rPr>
          <w:rFonts w:ascii="Arial" w:hAnsi="Arial" w:cs="Arial"/>
          <w:sz w:val="24"/>
          <w:szCs w:val="24"/>
        </w:rPr>
        <w:t xml:space="preserve">), и </w:t>
      </w:r>
      <w:proofErr w:type="spellStart"/>
      <w:r w:rsidRPr="00F96ACA">
        <w:rPr>
          <w:rFonts w:ascii="Arial" w:hAnsi="Arial" w:cs="Arial"/>
          <w:sz w:val="24"/>
          <w:szCs w:val="24"/>
        </w:rPr>
        <w:t>члана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13а. </w:t>
      </w:r>
      <w:proofErr w:type="spellStart"/>
      <w:r w:rsidRPr="00F96ACA">
        <w:rPr>
          <w:rFonts w:ascii="Arial" w:hAnsi="Arial" w:cs="Arial"/>
          <w:sz w:val="24"/>
          <w:szCs w:val="24"/>
        </w:rPr>
        <w:t>Одлуке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F96ACA">
        <w:rPr>
          <w:rFonts w:ascii="Arial" w:hAnsi="Arial" w:cs="Arial"/>
          <w:sz w:val="24"/>
          <w:szCs w:val="24"/>
        </w:rPr>
        <w:t>отуђењу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96ACA">
        <w:rPr>
          <w:rFonts w:ascii="Arial" w:hAnsi="Arial" w:cs="Arial"/>
          <w:sz w:val="24"/>
          <w:szCs w:val="24"/>
        </w:rPr>
        <w:t>давању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96ACA">
        <w:rPr>
          <w:rFonts w:ascii="Arial" w:hAnsi="Arial" w:cs="Arial"/>
          <w:sz w:val="24"/>
          <w:szCs w:val="24"/>
        </w:rPr>
        <w:t>закуп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грађевинског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земљишта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F96ACA">
        <w:rPr>
          <w:rFonts w:ascii="Arial" w:hAnsi="Arial" w:cs="Arial"/>
          <w:sz w:val="24"/>
          <w:szCs w:val="24"/>
        </w:rPr>
        <w:t>Службени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лист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7/2010, 8/2012, 5/2014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96ACA">
        <w:rPr>
          <w:rFonts w:ascii="Arial" w:hAnsi="Arial" w:cs="Arial"/>
          <w:sz w:val="24"/>
          <w:szCs w:val="24"/>
        </w:rPr>
        <w:t xml:space="preserve"> 1/2017</w:t>
      </w:r>
      <w:r>
        <w:rPr>
          <w:rFonts w:ascii="Arial" w:hAnsi="Arial" w:cs="Arial"/>
          <w:sz w:val="24"/>
          <w:szCs w:val="24"/>
          <w:lang w:val="sr-Cyrl-RS"/>
        </w:rPr>
        <w:t xml:space="preserve">…2/2018 </w:t>
      </w:r>
      <w:r w:rsidRPr="00F96ACA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F96ACA">
        <w:rPr>
          <w:rFonts w:ascii="Arial" w:hAnsi="Arial" w:cs="Arial"/>
          <w:sz w:val="24"/>
          <w:szCs w:val="24"/>
        </w:rPr>
        <w:t>Скупштина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6ACA">
        <w:rPr>
          <w:rFonts w:ascii="Arial" w:hAnsi="Arial" w:cs="Arial"/>
          <w:sz w:val="24"/>
          <w:szCs w:val="24"/>
        </w:rPr>
        <w:t>са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седници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>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18. фебруара 2021</w:t>
      </w:r>
      <w:r w:rsidRPr="00F96AC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96ACA">
        <w:rPr>
          <w:rFonts w:ascii="Arial" w:hAnsi="Arial" w:cs="Arial"/>
          <w:sz w:val="24"/>
          <w:szCs w:val="24"/>
        </w:rPr>
        <w:t>године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6ACA">
        <w:rPr>
          <w:rFonts w:ascii="Arial" w:hAnsi="Arial" w:cs="Arial"/>
          <w:sz w:val="24"/>
          <w:szCs w:val="24"/>
        </w:rPr>
        <w:t>донела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је</w:t>
      </w:r>
      <w:proofErr w:type="spellEnd"/>
    </w:p>
    <w:p w:rsidR="00892E4B" w:rsidRDefault="00892E4B" w:rsidP="00892E4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92E4B" w:rsidRPr="008A55CE" w:rsidRDefault="00892E4B" w:rsidP="00892E4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92E4B" w:rsidRPr="00FF5E13" w:rsidRDefault="00892E4B" w:rsidP="00892E4B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F96ACA">
        <w:rPr>
          <w:rFonts w:ascii="Arial" w:hAnsi="Arial" w:cs="Arial"/>
          <w:b/>
          <w:sz w:val="24"/>
          <w:szCs w:val="24"/>
        </w:rPr>
        <w:t>ОДЛУКУ</w:t>
      </w:r>
      <w:r w:rsidRPr="00F96ACA">
        <w:rPr>
          <w:rFonts w:ascii="Arial" w:hAnsi="Arial" w:cs="Arial"/>
          <w:sz w:val="24"/>
          <w:szCs w:val="24"/>
        </w:rPr>
        <w:t xml:space="preserve"> </w:t>
      </w:r>
      <w:r w:rsidRPr="00F96ACA">
        <w:rPr>
          <w:rFonts w:ascii="Arial" w:hAnsi="Arial" w:cs="Arial"/>
          <w:b/>
          <w:sz w:val="24"/>
          <w:szCs w:val="24"/>
        </w:rPr>
        <w:t>О ПРИЗНАВАЊУ ТРОШКОВА ИЗМЕШТАЊА ПОДЗЕМНИХ И</w:t>
      </w:r>
      <w:r>
        <w:rPr>
          <w:rFonts w:ascii="Arial" w:hAnsi="Arial" w:cs="Arial"/>
          <w:b/>
          <w:sz w:val="24"/>
          <w:szCs w:val="24"/>
        </w:rPr>
        <w:t xml:space="preserve">НСТАЛАЦИЈА </w:t>
      </w:r>
      <w:r>
        <w:rPr>
          <w:rFonts w:ascii="Arial" w:hAnsi="Arial" w:cs="Arial"/>
          <w:b/>
          <w:sz w:val="24"/>
          <w:szCs w:val="24"/>
          <w:lang w:val="sr-Cyrl-RS"/>
        </w:rPr>
        <w:t>''АКРИЛИК'' ДОО ТОПОЛА</w:t>
      </w:r>
    </w:p>
    <w:p w:rsidR="00892E4B" w:rsidRPr="00506F09" w:rsidRDefault="00892E4B" w:rsidP="00892E4B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892E4B" w:rsidRPr="00F96ACA" w:rsidRDefault="00892E4B" w:rsidP="00892E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>I</w:t>
      </w:r>
    </w:p>
    <w:p w:rsidR="00892E4B" w:rsidRPr="00F96ACA" w:rsidRDefault="00892E4B" w:rsidP="00892E4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92E4B" w:rsidRDefault="00892E4B" w:rsidP="00892E4B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F96ACA">
        <w:rPr>
          <w:rFonts w:ascii="Arial" w:hAnsi="Arial" w:cs="Arial"/>
          <w:sz w:val="24"/>
          <w:szCs w:val="24"/>
        </w:rPr>
        <w:tab/>
      </w:r>
      <w:proofErr w:type="spellStart"/>
      <w:r w:rsidRPr="00F96ACA">
        <w:rPr>
          <w:rFonts w:ascii="Arial" w:hAnsi="Arial" w:cs="Arial"/>
          <w:sz w:val="24"/>
          <w:szCs w:val="24"/>
        </w:rPr>
        <w:t>Признају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трошкови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измештањ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е комуналне инфраструктуре –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електроинсталација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предузећу ''АКРИЛИК'''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доо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Топола са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к.п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. број 4577/510 КО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  у износу од 974.630,06 динара  .</w:t>
      </w:r>
    </w:p>
    <w:p w:rsidR="00892E4B" w:rsidRPr="00F96ACA" w:rsidRDefault="00892E4B" w:rsidP="00892E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2E4B" w:rsidRPr="00F96ACA" w:rsidRDefault="00892E4B" w:rsidP="00892E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>II</w:t>
      </w:r>
    </w:p>
    <w:p w:rsidR="00892E4B" w:rsidRPr="00F96ACA" w:rsidRDefault="00892E4B" w:rsidP="00892E4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92E4B" w:rsidRPr="00D9674A" w:rsidRDefault="00892E4B" w:rsidP="00892E4B">
      <w:pPr>
        <w:spacing w:after="0"/>
        <w:ind w:firstLine="710"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</w:pP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За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наведени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износ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из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тачке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1.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ове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одлуке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биће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умањен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извршени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обрачун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доп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риноса</w:t>
      </w:r>
      <w:proofErr w:type="spellEnd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број 351-451/2020-03 од 23. новембра  2020.године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износу</w:t>
      </w:r>
      <w:proofErr w:type="spellEnd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20.749.166,00  динара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за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уређивање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грађевинског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земљишта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ради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изградње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објекта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овог  инвеститора 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на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кат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.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парцели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број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sr-Cyrl-RS"/>
        </w:rPr>
        <w:t xml:space="preserve">577/510 </w:t>
      </w:r>
      <w:r w:rsidRPr="00F96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КО </w:t>
      </w:r>
      <w:proofErr w:type="spellStart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Чајетина</w:t>
      </w:r>
      <w:proofErr w:type="spellEnd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. </w:t>
      </w:r>
    </w:p>
    <w:p w:rsidR="00892E4B" w:rsidRPr="00F96ACA" w:rsidRDefault="00892E4B" w:rsidP="00892E4B">
      <w:pPr>
        <w:spacing w:after="0"/>
        <w:ind w:firstLine="720"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</w:pPr>
    </w:p>
    <w:p w:rsidR="00892E4B" w:rsidRPr="00D9674A" w:rsidRDefault="00892E4B" w:rsidP="00892E4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892E4B" w:rsidRPr="00F96ACA" w:rsidRDefault="00892E4B" w:rsidP="00892E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>III</w:t>
      </w:r>
    </w:p>
    <w:p w:rsidR="00892E4B" w:rsidRPr="00F96ACA" w:rsidRDefault="00892E4B" w:rsidP="00892E4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92E4B" w:rsidRPr="00D9674A" w:rsidRDefault="00892E4B" w:rsidP="00892E4B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F96ACA">
        <w:rPr>
          <w:rFonts w:ascii="Arial" w:hAnsi="Arial" w:cs="Arial"/>
          <w:sz w:val="24"/>
          <w:szCs w:val="24"/>
        </w:rPr>
        <w:tab/>
      </w:r>
    </w:p>
    <w:p w:rsidR="00892E4B" w:rsidRPr="00F96ACA" w:rsidRDefault="00892E4B" w:rsidP="00892E4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ab/>
      </w:r>
      <w:proofErr w:type="spellStart"/>
      <w:r w:rsidRPr="00F96ACA">
        <w:rPr>
          <w:rFonts w:ascii="Arial" w:hAnsi="Arial" w:cs="Arial"/>
          <w:sz w:val="24"/>
          <w:szCs w:val="24"/>
        </w:rPr>
        <w:t>Одлуку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доставити</w:t>
      </w:r>
      <w:proofErr w:type="spellEnd"/>
      <w:r w:rsidRPr="00F96ACA">
        <w:rPr>
          <w:rFonts w:ascii="Arial" w:hAnsi="Arial" w:cs="Arial"/>
          <w:sz w:val="24"/>
          <w:szCs w:val="24"/>
        </w:rPr>
        <w:t>:</w:t>
      </w:r>
      <w:r w:rsidRPr="00F96A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Предузећу ''АКРИЛИК''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доо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Топола , </w:t>
      </w:r>
      <w:proofErr w:type="spellStart"/>
      <w:r w:rsidRPr="00F96ACA">
        <w:rPr>
          <w:rFonts w:ascii="Arial" w:hAnsi="Arial" w:cs="Arial"/>
          <w:sz w:val="24"/>
          <w:szCs w:val="24"/>
        </w:rPr>
        <w:t>Општинској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управи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96ACA">
        <w:rPr>
          <w:rFonts w:ascii="Arial" w:hAnsi="Arial" w:cs="Arial"/>
          <w:sz w:val="24"/>
          <w:szCs w:val="24"/>
        </w:rPr>
        <w:t>архиви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Скупштине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>.</w:t>
      </w:r>
    </w:p>
    <w:p w:rsidR="00892E4B" w:rsidRDefault="00892E4B" w:rsidP="00892E4B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892E4B" w:rsidRPr="000C6A98" w:rsidRDefault="00892E4B" w:rsidP="00892E4B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892E4B" w:rsidRPr="002F0DD0" w:rsidRDefault="00892E4B" w:rsidP="00892E4B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892E4B" w:rsidRPr="00F96ACA" w:rsidRDefault="00892E4B" w:rsidP="00892E4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6ACA">
        <w:rPr>
          <w:rFonts w:ascii="Arial" w:hAnsi="Arial" w:cs="Arial"/>
          <w:b/>
          <w:sz w:val="28"/>
          <w:szCs w:val="28"/>
        </w:rPr>
        <w:t>СКУПШТИНА ОПШТИНЕ ЧАЈЕТИНА</w:t>
      </w:r>
    </w:p>
    <w:p w:rsidR="00892E4B" w:rsidRPr="00F96ACA" w:rsidRDefault="00892E4B" w:rsidP="00892E4B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Број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351-451/2020-03 од 18. фебруара 2021</w:t>
      </w:r>
      <w:r w:rsidRPr="00F96AC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F96ACA">
        <w:rPr>
          <w:rFonts w:ascii="Arial" w:hAnsi="Arial" w:cs="Arial"/>
          <w:b/>
          <w:sz w:val="24"/>
          <w:szCs w:val="24"/>
        </w:rPr>
        <w:t>године</w:t>
      </w:r>
      <w:proofErr w:type="spellEnd"/>
    </w:p>
    <w:p w:rsidR="00892E4B" w:rsidRPr="00F96ACA" w:rsidRDefault="00892E4B" w:rsidP="00892E4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92E4B" w:rsidRPr="00F96ACA" w:rsidRDefault="00892E4B" w:rsidP="00892E4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92E4B" w:rsidRPr="00F96ACA" w:rsidRDefault="00892E4B" w:rsidP="00892E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ПРЕДСЕДНИК </w:t>
      </w:r>
    </w:p>
    <w:p w:rsidR="00892E4B" w:rsidRPr="00F96ACA" w:rsidRDefault="00892E4B" w:rsidP="00892E4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</w:t>
      </w:r>
      <w:proofErr w:type="spellStart"/>
      <w:r w:rsidRPr="00F96ACA">
        <w:rPr>
          <w:rFonts w:ascii="Arial" w:hAnsi="Arial" w:cs="Arial"/>
          <w:b/>
          <w:sz w:val="24"/>
          <w:szCs w:val="24"/>
        </w:rPr>
        <w:t>Скупштине</w:t>
      </w:r>
      <w:proofErr w:type="spellEnd"/>
      <w:r w:rsidRPr="00F96A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F96ACA">
        <w:rPr>
          <w:rFonts w:ascii="Arial" w:hAnsi="Arial" w:cs="Arial"/>
          <w:b/>
          <w:sz w:val="24"/>
          <w:szCs w:val="24"/>
        </w:rPr>
        <w:t>општине</w:t>
      </w:r>
      <w:proofErr w:type="spellEnd"/>
    </w:p>
    <w:p w:rsidR="00892E4B" w:rsidRPr="00BD2121" w:rsidRDefault="00892E4B" w:rsidP="00892E4B">
      <w:pPr>
        <w:spacing w:after="0"/>
        <w:rPr>
          <w:rFonts w:ascii="Arial" w:hAnsi="Arial" w:cs="Arial"/>
          <w:i/>
          <w:sz w:val="24"/>
          <w:szCs w:val="24"/>
          <w:lang w:val="sr-Cyrl-RS"/>
        </w:rPr>
      </w:pP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  <w:lang w:val="sr-Cyrl-RS"/>
        </w:rPr>
        <w:t xml:space="preserve">Арсен  Ђурић </w:t>
      </w:r>
    </w:p>
    <w:p w:rsidR="0067794E" w:rsidRPr="00892E4B" w:rsidRDefault="0067794E" w:rsidP="00892E4B">
      <w:bookmarkStart w:id="0" w:name="_GoBack"/>
      <w:bookmarkEnd w:id="0"/>
    </w:p>
    <w:sectPr w:rsidR="0067794E" w:rsidRPr="00892E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E62320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708"/>
        </w:tabs>
        <w:ind w:left="708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3987AC2"/>
    <w:multiLevelType w:val="hybridMultilevel"/>
    <w:tmpl w:val="56F8C9BE"/>
    <w:lvl w:ilvl="0" w:tplc="843A3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38A"/>
    <w:multiLevelType w:val="hybridMultilevel"/>
    <w:tmpl w:val="1C101360"/>
    <w:lvl w:ilvl="0" w:tplc="D48A36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8149D3"/>
    <w:multiLevelType w:val="hybridMultilevel"/>
    <w:tmpl w:val="D0304636"/>
    <w:lvl w:ilvl="0" w:tplc="14D23C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6531F"/>
    <w:multiLevelType w:val="hybridMultilevel"/>
    <w:tmpl w:val="697C2BC2"/>
    <w:lvl w:ilvl="0" w:tplc="31EA6B8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8F75AD"/>
    <w:multiLevelType w:val="hybridMultilevel"/>
    <w:tmpl w:val="7EB2D34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3283268"/>
    <w:multiLevelType w:val="hybridMultilevel"/>
    <w:tmpl w:val="A742375E"/>
    <w:lvl w:ilvl="0" w:tplc="569CF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160035"/>
    <w:multiLevelType w:val="hybridMultilevel"/>
    <w:tmpl w:val="99166328"/>
    <w:lvl w:ilvl="0" w:tplc="C02494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C34A06"/>
    <w:multiLevelType w:val="hybridMultilevel"/>
    <w:tmpl w:val="251E4548"/>
    <w:lvl w:ilvl="0" w:tplc="8F985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14057"/>
    <w:multiLevelType w:val="hybridMultilevel"/>
    <w:tmpl w:val="6E1824C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A4ADA"/>
    <w:multiLevelType w:val="hybridMultilevel"/>
    <w:tmpl w:val="A0906108"/>
    <w:lvl w:ilvl="0" w:tplc="576649A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4244171"/>
    <w:multiLevelType w:val="hybridMultilevel"/>
    <w:tmpl w:val="AA7025B4"/>
    <w:lvl w:ilvl="0" w:tplc="14D2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90161"/>
    <w:multiLevelType w:val="hybridMultilevel"/>
    <w:tmpl w:val="27C29870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12530"/>
    <w:multiLevelType w:val="hybridMultilevel"/>
    <w:tmpl w:val="4CB88FC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04AD3"/>
    <w:multiLevelType w:val="hybridMultilevel"/>
    <w:tmpl w:val="A5423CD2"/>
    <w:lvl w:ilvl="0" w:tplc="14D2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15833"/>
    <w:multiLevelType w:val="hybridMultilevel"/>
    <w:tmpl w:val="1A6AA1D4"/>
    <w:lvl w:ilvl="0" w:tplc="2BFCC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8"/>
  </w:num>
  <w:num w:numId="5">
    <w:abstractNumId w:val="13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25"/>
    <w:rsid w:val="0004063B"/>
    <w:rsid w:val="0010494F"/>
    <w:rsid w:val="001F33F4"/>
    <w:rsid w:val="00297C30"/>
    <w:rsid w:val="002C28F0"/>
    <w:rsid w:val="0067794E"/>
    <w:rsid w:val="0084767B"/>
    <w:rsid w:val="00892E4B"/>
    <w:rsid w:val="0091602E"/>
    <w:rsid w:val="00AA0023"/>
    <w:rsid w:val="00D13925"/>
    <w:rsid w:val="00E60ADC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3264"/>
  <w15:chartTrackingRefBased/>
  <w15:docId w15:val="{33A1A7DF-7CB3-446D-B4FE-80BC7305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25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13925"/>
    <w:pPr>
      <w:ind w:left="720"/>
      <w:contextualSpacing/>
    </w:pPr>
  </w:style>
  <w:style w:type="paragraph" w:styleId="Bezrazmaka">
    <w:name w:val="No Spacing"/>
    <w:uiPriority w:val="1"/>
    <w:qFormat/>
    <w:rsid w:val="00D13925"/>
    <w:pPr>
      <w:spacing w:after="0" w:line="240" w:lineRule="auto"/>
    </w:pPr>
    <w:rPr>
      <w:lang w:val="sr-Latn-RS"/>
    </w:rPr>
  </w:style>
  <w:style w:type="character" w:styleId="Naglaavanje">
    <w:name w:val="Emphasis"/>
    <w:basedOn w:val="Podrazumevanifontpasusa"/>
    <w:qFormat/>
    <w:rsid w:val="00D13925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E60ADC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FF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cp:lastPrinted>2022-11-23T07:13:00Z</cp:lastPrinted>
  <dcterms:created xsi:type="dcterms:W3CDTF">2022-11-23T07:41:00Z</dcterms:created>
  <dcterms:modified xsi:type="dcterms:W3CDTF">2022-11-23T07:41:00Z</dcterms:modified>
</cp:coreProperties>
</file>