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На основу члана 46. Закона о планирању и изградњи </w:t>
      </w:r>
      <w:r w:rsidRPr="00FE4233">
        <w:rPr>
          <w:rFonts w:ascii="Arial" w:eastAsia="Calibri" w:hAnsi="Arial" w:cs="Arial"/>
          <w:noProof/>
          <w:sz w:val="24"/>
          <w:szCs w:val="24"/>
          <w:lang w:val="sr-Cyrl-RS"/>
        </w:rPr>
        <w:t>(„Службени гласник РС“, бр. 72/09, 81/09- испр., 64/2010 – одлука УС, 24/2011, 121/2012, 42/2013- одлука УС, 50/2013- одлука УС, 98/2013- одлука УС, 132/2014</w:t>
      </w:r>
      <w:r w:rsidRPr="00FE4233">
        <w:rPr>
          <w:rFonts w:ascii="Arial" w:eastAsia="Calibri" w:hAnsi="Arial" w:cs="Arial"/>
          <w:noProof/>
          <w:sz w:val="24"/>
          <w:szCs w:val="24"/>
        </w:rPr>
        <w:t xml:space="preserve">, </w:t>
      </w:r>
      <w:r w:rsidRPr="00FE4233">
        <w:rPr>
          <w:rFonts w:ascii="Arial" w:eastAsia="Calibri" w:hAnsi="Arial" w:cs="Arial"/>
          <w:noProof/>
          <w:sz w:val="24"/>
          <w:szCs w:val="24"/>
          <w:lang w:val="sr-Cyrl-RS"/>
        </w:rPr>
        <w:t>145/2014</w:t>
      </w:r>
      <w:r w:rsidRPr="00FE4233">
        <w:rPr>
          <w:rFonts w:ascii="Arial" w:eastAsia="Calibri" w:hAnsi="Arial" w:cs="Arial"/>
          <w:noProof/>
          <w:sz w:val="24"/>
          <w:szCs w:val="24"/>
        </w:rPr>
        <w:t>, 83/2018, 31/2019</w:t>
      </w:r>
      <w:r w:rsidRPr="00FE423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 w:rsidRPr="00FE4233">
        <w:rPr>
          <w:rFonts w:ascii="Arial" w:eastAsia="Calibri" w:hAnsi="Arial" w:cs="Arial"/>
          <w:noProof/>
          <w:sz w:val="24"/>
          <w:szCs w:val="24"/>
        </w:rPr>
        <w:t>37/2019</w:t>
      </w:r>
      <w:r w:rsidRPr="00FE423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и 9/2020) </w:t>
      </w: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– у даљем тексту: Закон) Скупштина општине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>Чајетина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 на седници одржаној  29.априла 2021. године донела је</w:t>
      </w: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</w:p>
    <w:p w:rsidR="000D783A" w:rsidRPr="00FE4233" w:rsidRDefault="000D783A" w:rsidP="000D783A">
      <w:pPr>
        <w:spacing w:after="0" w:line="0" w:lineRule="atLeast"/>
        <w:ind w:left="709"/>
        <w:jc w:val="center"/>
        <w:rPr>
          <w:rFonts w:ascii="Arial" w:eastAsia="Times New Roman" w:hAnsi="Arial" w:cs="Arial"/>
          <w:b/>
          <w:sz w:val="28"/>
          <w:szCs w:val="28"/>
          <w:lang w:val="sr-Cyrl-CS" w:eastAsia="ar-SA"/>
        </w:rPr>
      </w:pPr>
      <w:r w:rsidRPr="00FE4233">
        <w:rPr>
          <w:rFonts w:ascii="Arial" w:eastAsia="Times New Roman" w:hAnsi="Arial" w:cs="Arial"/>
          <w:b/>
          <w:sz w:val="28"/>
          <w:szCs w:val="28"/>
          <w:lang w:val="sr-Cyrl-CS" w:eastAsia="ar-SA"/>
        </w:rPr>
        <w:t>ОДЛУКУ О ИЗРАДИ</w:t>
      </w:r>
      <w:r w:rsidRPr="00FE4233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 ИЗМЕНА И ДОПУНА ПЛАНА ДЕТАЉНЕ РЕГУЛАЦИЈЕ  ЗА ПОДРУЧЈЕ СКИ ЦЕНТРА ТОРНИК </w:t>
      </w:r>
      <w:r w:rsidRPr="00FE4233">
        <w:rPr>
          <w:rFonts w:ascii="Arial" w:eastAsia="Times New Roman" w:hAnsi="Arial" w:cs="Arial"/>
          <w:b/>
          <w:sz w:val="28"/>
          <w:szCs w:val="28"/>
          <w:lang w:val="sr-Cyrl-CS" w:eastAsia="ar-SA"/>
        </w:rPr>
        <w:t xml:space="preserve">  </w:t>
      </w:r>
    </w:p>
    <w:p w:rsidR="000D783A" w:rsidRPr="00FE4233" w:rsidRDefault="000D783A" w:rsidP="000D78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ar-SA"/>
        </w:rPr>
      </w:pPr>
      <w:r w:rsidRPr="00FE4233">
        <w:rPr>
          <w:rFonts w:ascii="Arial" w:eastAsia="Times New Roman" w:hAnsi="Arial" w:cs="Arial"/>
          <w:b/>
          <w:sz w:val="24"/>
          <w:szCs w:val="24"/>
          <w:lang w:val="ru-RU" w:eastAsia="ar-SA"/>
        </w:rPr>
        <w:t>Члан 1.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ar-SA"/>
        </w:rPr>
      </w:pPr>
    </w:p>
    <w:p w:rsidR="000D783A" w:rsidRPr="00FE4233" w:rsidRDefault="000D783A" w:rsidP="000D78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Доношењем ове Одлуке приступа се </w:t>
      </w:r>
      <w:r w:rsidRPr="00FE4233">
        <w:rPr>
          <w:rFonts w:ascii="Arial" w:eastAsia="Times New Roman" w:hAnsi="Arial" w:cs="Arial"/>
          <w:b/>
          <w:i/>
          <w:sz w:val="24"/>
          <w:szCs w:val="24"/>
          <w:lang w:val="sr-Cyrl-CS"/>
        </w:rPr>
        <w:t xml:space="preserve"> изради измена и допуна </w:t>
      </w:r>
      <w:r w:rsidRPr="00FE4233">
        <w:rPr>
          <w:rFonts w:ascii="Arial" w:eastAsia="Calibri" w:hAnsi="Arial" w:cs="Arial"/>
          <w:b/>
          <w:i/>
          <w:noProof/>
          <w:sz w:val="24"/>
          <w:szCs w:val="24"/>
          <w:lang w:val="sr-Cyrl-RS"/>
        </w:rPr>
        <w:t xml:space="preserve">Плана детаљне регулације за подручје ски центра "Торник" (  </w:t>
      </w:r>
      <w:r w:rsidRPr="00FE4233">
        <w:rPr>
          <w:rFonts w:ascii="Arial" w:eastAsia="Times New Roman" w:hAnsi="Arial" w:cs="Arial"/>
          <w:b/>
          <w:sz w:val="24"/>
          <w:szCs w:val="24"/>
          <w:lang w:val="ru-RU" w:eastAsia="ar-SA"/>
        </w:rPr>
        <w:t xml:space="preserve">у даљем тексту: </w:t>
      </w:r>
      <w:r w:rsidRPr="00FE4233">
        <w:rPr>
          <w:rFonts w:ascii="Arial" w:eastAsia="Times New Roman" w:hAnsi="Arial" w:cs="Arial"/>
          <w:b/>
          <w:sz w:val="24"/>
          <w:szCs w:val="24"/>
          <w:lang w:val="sr-Cyrl-RS" w:eastAsia="ar-SA"/>
        </w:rPr>
        <w:t xml:space="preserve">измене и допуне </w:t>
      </w:r>
      <w:r w:rsidRPr="00FE4233">
        <w:rPr>
          <w:rFonts w:ascii="Arial" w:eastAsia="Times New Roman" w:hAnsi="Arial" w:cs="Arial"/>
          <w:b/>
          <w:sz w:val="24"/>
          <w:szCs w:val="24"/>
          <w:lang w:val="ru-RU" w:eastAsia="ar-SA"/>
        </w:rPr>
        <w:t>Плана детаљне регулације</w:t>
      </w:r>
      <w:r w:rsidRPr="00FE4233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) . </w:t>
      </w:r>
    </w:p>
    <w:p w:rsidR="000D783A" w:rsidRPr="00FE4233" w:rsidRDefault="000D783A" w:rsidP="000D78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ar-SA"/>
        </w:rPr>
      </w:pPr>
      <w:r w:rsidRPr="00FE4233">
        <w:rPr>
          <w:rFonts w:ascii="Arial" w:eastAsia="Times New Roman" w:hAnsi="Arial" w:cs="Arial"/>
          <w:b/>
          <w:sz w:val="24"/>
          <w:szCs w:val="24"/>
          <w:lang w:val="ru-RU" w:eastAsia="ar-SA"/>
        </w:rPr>
        <w:t>Члан 2.</w:t>
      </w:r>
    </w:p>
    <w:p w:rsidR="000D783A" w:rsidRPr="00FE4233" w:rsidRDefault="000D783A" w:rsidP="000D783A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i/>
          <w:noProof/>
          <w:sz w:val="24"/>
          <w:szCs w:val="24"/>
          <w:lang w:val="sr-Cyrl-RS"/>
        </w:rPr>
      </w:pP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  <w:r w:rsidRPr="00FE4233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>Оквирна граница измена и допуна Плана детаљне регулације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E4233">
        <w:rPr>
          <w:rFonts w:ascii="Arial" w:eastAsia="Times New Roman" w:hAnsi="Arial" w:cs="Arial"/>
          <w:sz w:val="24"/>
          <w:szCs w:val="24"/>
          <w:lang w:val="sr-Cyrl-RS"/>
        </w:rPr>
        <w:t>У питању су две зоне односно два дела у границама важећег ПДР и то:</w:t>
      </w:r>
    </w:p>
    <w:p w:rsidR="000D783A" w:rsidRPr="00FE4233" w:rsidRDefault="000D783A" w:rsidP="000D783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E4233">
        <w:rPr>
          <w:rFonts w:ascii="Arial" w:eastAsia="Times New Roman" w:hAnsi="Arial" w:cs="Arial"/>
          <w:sz w:val="24"/>
          <w:szCs w:val="24"/>
          <w:lang w:val="sr-Cyrl-RS"/>
        </w:rPr>
        <w:t>део 1 који обухвата приближну површину од 5000</w:t>
      </w:r>
      <w:r w:rsidRPr="00FE4233">
        <w:rPr>
          <w:rFonts w:ascii="Arial" w:eastAsia="Times New Roman" w:hAnsi="Arial" w:cs="Arial"/>
          <w:sz w:val="24"/>
          <w:szCs w:val="24"/>
        </w:rPr>
        <w:t>m</w:t>
      </w:r>
      <w:r w:rsidRPr="00FE4233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 и делове постојећих катастарских парцела број </w:t>
      </w:r>
      <w:r w:rsidRPr="00FE4233">
        <w:rPr>
          <w:rFonts w:ascii="Arial" w:eastAsia="Times New Roman" w:hAnsi="Arial" w:cs="Arial"/>
          <w:sz w:val="24"/>
          <w:szCs w:val="24"/>
        </w:rPr>
        <w:t xml:space="preserve">1468/1, 1468/2, 3082/12 </w:t>
      </w:r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и 3082/15, све К.О. Јабланица и </w:t>
      </w:r>
    </w:p>
    <w:p w:rsidR="000D783A" w:rsidRPr="00FE4233" w:rsidRDefault="000D783A" w:rsidP="000D783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E4233">
        <w:rPr>
          <w:rFonts w:ascii="Arial" w:eastAsia="Times New Roman" w:hAnsi="Arial" w:cs="Arial"/>
          <w:sz w:val="24"/>
          <w:szCs w:val="24"/>
          <w:lang w:val="sr-Cyrl-RS"/>
        </w:rPr>
        <w:t>део 2 који обухвата приближну површину од 4500</w:t>
      </w:r>
      <w:r w:rsidRPr="00FE4233">
        <w:rPr>
          <w:rFonts w:ascii="Arial" w:eastAsia="Times New Roman" w:hAnsi="Arial" w:cs="Arial"/>
          <w:sz w:val="24"/>
          <w:szCs w:val="24"/>
        </w:rPr>
        <w:t>m</w:t>
      </w:r>
      <w:r w:rsidRPr="00FE4233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 и делове постојећих катастарских парцела број 551/1 и 551/2, обе К.О. </w:t>
      </w:r>
      <w:proofErr w:type="spellStart"/>
      <w:r w:rsidRPr="00FE4233">
        <w:rPr>
          <w:rFonts w:ascii="Arial" w:eastAsia="Times New Roman" w:hAnsi="Arial" w:cs="Arial"/>
          <w:sz w:val="24"/>
          <w:szCs w:val="24"/>
        </w:rPr>
        <w:t>Доброселица</w:t>
      </w:r>
      <w:proofErr w:type="spellEnd"/>
      <w:r w:rsidRPr="00FE4233">
        <w:rPr>
          <w:rFonts w:ascii="Arial" w:eastAsia="Times New Roman" w:hAnsi="Arial" w:cs="Arial"/>
          <w:sz w:val="24"/>
          <w:szCs w:val="24"/>
        </w:rPr>
        <w:t>;</w:t>
      </w: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Укупна површина која је предмет измена и допуна у графичком делу ПДР износи приближно 1% у односу на укупну површину планског документа. </w:t>
      </w: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Саставни део ове одлуке је графички приказ са прелиминарном границом обухвата дела Плана детаљне регулације који је предмет измена и допуна. </w:t>
      </w: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ar-SA"/>
        </w:rPr>
      </w:pPr>
      <w:r w:rsidRPr="00FE4233">
        <w:rPr>
          <w:rFonts w:ascii="Arial" w:eastAsia="Times New Roman" w:hAnsi="Arial" w:cs="Arial"/>
          <w:b/>
          <w:sz w:val="24"/>
          <w:szCs w:val="24"/>
          <w:lang w:val="ru-RU" w:eastAsia="ar-SA"/>
        </w:rPr>
        <w:t>Члан 3.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ar-SA"/>
        </w:rPr>
      </w:pP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FE4233">
        <w:rPr>
          <w:rFonts w:ascii="Arial" w:eastAsia="Times New Roman" w:hAnsi="Arial" w:cs="Arial"/>
          <w:b/>
          <w:bCs/>
          <w:sz w:val="24"/>
          <w:szCs w:val="24"/>
          <w:lang w:val="ru-RU"/>
        </w:rPr>
        <w:t>Услови и смернице планских докумената вишег реда и ширег подручја и списак потребних подлога за план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>Плански основ за израду измена и допуна Плана детаљне регулације је:</w:t>
      </w:r>
      <w:r w:rsidRPr="00FE423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</w:p>
    <w:p w:rsidR="000D783A" w:rsidRPr="00FE4233" w:rsidRDefault="000D783A" w:rsidP="000D783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FE4233">
        <w:rPr>
          <w:rFonts w:ascii="Arial" w:hAnsi="Arial" w:cs="Arial"/>
          <w:noProof/>
          <w:sz w:val="24"/>
          <w:szCs w:val="24"/>
          <w:lang w:val="sr-Cyrl-RS"/>
        </w:rPr>
        <w:t xml:space="preserve">План генералне регулације насељеног места Чајетина (седиште општине) са насељеним местом Златибор - </w:t>
      </w:r>
      <w:r w:rsidRPr="00FE4233">
        <w:rPr>
          <w:rFonts w:ascii="Arial" w:eastAsia="Calibri" w:hAnsi="Arial" w:cs="Arial"/>
          <w:noProof/>
          <w:sz w:val="24"/>
          <w:szCs w:val="24"/>
          <w:lang w:val="sr-Cyrl-RS"/>
        </w:rPr>
        <w:t>друга фаза („Службени лист Општине Чајетина“, бр. 12/2013</w:t>
      </w:r>
      <w:r w:rsidRPr="00FE4233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Pr="00FE4233">
        <w:rPr>
          <w:rFonts w:ascii="Arial" w:eastAsia="Calibri" w:hAnsi="Arial" w:cs="Arial"/>
          <w:noProof/>
          <w:sz w:val="24"/>
          <w:szCs w:val="24"/>
          <w:lang w:val="sr-Cyrl-RS"/>
        </w:rPr>
        <w:t>и</w:t>
      </w:r>
      <w:r w:rsidRPr="00FE4233">
        <w:rPr>
          <w:rFonts w:ascii="Arial" w:eastAsia="Calibri" w:hAnsi="Arial" w:cs="Arial"/>
          <w:noProof/>
          <w:sz w:val="24"/>
          <w:szCs w:val="24"/>
        </w:rPr>
        <w:t xml:space="preserve"> 7/2019</w:t>
      </w:r>
      <w:r w:rsidRPr="00FE4233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</w:p>
    <w:p w:rsidR="000D783A" w:rsidRPr="00FE4233" w:rsidRDefault="000D783A" w:rsidP="000D783A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sr-Cyrl-CS" w:eastAsia="ar-SA"/>
        </w:rPr>
      </w:pPr>
      <w:r w:rsidRPr="00FE4233">
        <w:rPr>
          <w:rFonts w:ascii="Arial" w:hAnsi="Arial" w:cs="Arial"/>
          <w:sz w:val="24"/>
          <w:szCs w:val="24"/>
          <w:lang w:val="sr-Cyrl-CS"/>
        </w:rPr>
        <w:t xml:space="preserve">Просторни план Општине </w:t>
      </w:r>
      <w:proofErr w:type="spellStart"/>
      <w:r w:rsidRPr="00FE4233">
        <w:rPr>
          <w:rFonts w:ascii="Arial" w:hAnsi="Arial" w:cs="Arial"/>
          <w:sz w:val="24"/>
          <w:szCs w:val="24"/>
          <w:lang w:val="sr-Cyrl-CS"/>
        </w:rPr>
        <w:t>Чајетина</w:t>
      </w:r>
      <w:proofErr w:type="spellEnd"/>
      <w:r w:rsidRPr="00FE4233">
        <w:rPr>
          <w:rFonts w:ascii="Arial" w:hAnsi="Arial" w:cs="Arial"/>
          <w:sz w:val="24"/>
          <w:szCs w:val="24"/>
          <w:lang w:val="sr-Cyrl-CS"/>
        </w:rPr>
        <w:t xml:space="preserve"> („Службени лист Општине </w:t>
      </w:r>
      <w:proofErr w:type="spellStart"/>
      <w:r w:rsidRPr="00FE4233">
        <w:rPr>
          <w:rFonts w:ascii="Arial" w:hAnsi="Arial" w:cs="Arial"/>
          <w:sz w:val="24"/>
          <w:szCs w:val="24"/>
          <w:lang w:val="sr-Cyrl-CS"/>
        </w:rPr>
        <w:t>Чајетина</w:t>
      </w:r>
      <w:proofErr w:type="spellEnd"/>
      <w:r w:rsidRPr="00FE4233">
        <w:rPr>
          <w:rFonts w:ascii="Arial" w:hAnsi="Arial" w:cs="Arial"/>
          <w:sz w:val="24"/>
          <w:szCs w:val="24"/>
          <w:lang w:val="sr-Cyrl-CS"/>
        </w:rPr>
        <w:t>“ број 10/2010)</w:t>
      </w:r>
    </w:p>
    <w:p w:rsidR="000D783A" w:rsidRPr="00FE4233" w:rsidRDefault="000D783A" w:rsidP="000D783A">
      <w:pPr>
        <w:numPr>
          <w:ilvl w:val="0"/>
          <w:numId w:val="7"/>
        </w:num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proofErr w:type="spellStart"/>
      <w:r w:rsidRPr="00FE4233">
        <w:rPr>
          <w:rFonts w:ascii="Arial" w:eastAsia="Times New Roman" w:hAnsi="Arial" w:cs="Arial"/>
          <w:bCs/>
          <w:sz w:val="24"/>
          <w:szCs w:val="24"/>
          <w:lang w:val="en-US"/>
        </w:rPr>
        <w:t>Просторно</w:t>
      </w:r>
      <w:proofErr w:type="spellEnd"/>
      <w:r w:rsidRPr="00FE4233">
        <w:rPr>
          <w:rFonts w:ascii="Arial" w:eastAsia="Times New Roman" w:hAnsi="Arial" w:cs="Arial"/>
          <w:bCs/>
          <w:sz w:val="24"/>
          <w:szCs w:val="24"/>
          <w:lang w:val="sr-Cyrl-RS"/>
        </w:rPr>
        <w:t>м</w:t>
      </w:r>
      <w:r w:rsidRPr="00FE4233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E4233">
        <w:rPr>
          <w:rFonts w:ascii="Arial" w:eastAsia="Times New Roman" w:hAnsi="Arial" w:cs="Arial"/>
          <w:bCs/>
          <w:sz w:val="24"/>
          <w:szCs w:val="24"/>
          <w:lang w:val="en-US"/>
        </w:rPr>
        <w:t>план</w:t>
      </w:r>
      <w:proofErr w:type="spellEnd"/>
      <w:r w:rsidRPr="00FE4233">
        <w:rPr>
          <w:rFonts w:ascii="Arial" w:eastAsia="Times New Roman" w:hAnsi="Arial" w:cs="Arial"/>
          <w:bCs/>
          <w:sz w:val="24"/>
          <w:szCs w:val="24"/>
          <w:lang w:val="sr-Cyrl-RS"/>
        </w:rPr>
        <w:t>у</w:t>
      </w:r>
      <w:r w:rsidRPr="00FE4233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E4233">
        <w:rPr>
          <w:rFonts w:ascii="Arial" w:eastAsia="Times New Roman" w:hAnsi="Arial" w:cs="Arial"/>
          <w:bCs/>
          <w:sz w:val="24"/>
          <w:szCs w:val="24"/>
          <w:lang w:val="en-US"/>
        </w:rPr>
        <w:t>подручја</w:t>
      </w:r>
      <w:proofErr w:type="spellEnd"/>
      <w:r w:rsidRPr="00FE4233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E4233">
        <w:rPr>
          <w:rFonts w:ascii="Arial" w:eastAsia="Times New Roman" w:hAnsi="Arial" w:cs="Arial"/>
          <w:bCs/>
          <w:sz w:val="24"/>
          <w:szCs w:val="24"/>
          <w:lang w:val="en-US"/>
        </w:rPr>
        <w:t>посебне</w:t>
      </w:r>
      <w:proofErr w:type="spellEnd"/>
      <w:r w:rsidRPr="00FE4233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E4233">
        <w:rPr>
          <w:rFonts w:ascii="Arial" w:eastAsia="Times New Roman" w:hAnsi="Arial" w:cs="Arial"/>
          <w:bCs/>
          <w:sz w:val="24"/>
          <w:szCs w:val="24"/>
          <w:lang w:val="en-US"/>
        </w:rPr>
        <w:t>намене</w:t>
      </w:r>
      <w:proofErr w:type="spellEnd"/>
      <w:r w:rsidRPr="00FE4233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E4233">
        <w:rPr>
          <w:rFonts w:ascii="Arial" w:eastAsia="Times New Roman" w:hAnsi="Arial" w:cs="Arial"/>
          <w:bCs/>
          <w:sz w:val="24"/>
          <w:szCs w:val="24"/>
          <w:lang w:val="en-US"/>
        </w:rPr>
        <w:t>Парка</w:t>
      </w:r>
      <w:proofErr w:type="spellEnd"/>
      <w:r w:rsidRPr="00FE4233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FE4233">
        <w:rPr>
          <w:rFonts w:ascii="Arial" w:eastAsia="Times New Roman" w:hAnsi="Arial" w:cs="Arial"/>
          <w:bCs/>
          <w:sz w:val="24"/>
          <w:szCs w:val="24"/>
          <w:lang w:val="en-US"/>
        </w:rPr>
        <w:t>природе</w:t>
      </w:r>
      <w:proofErr w:type="spellEnd"/>
      <w:r w:rsidRPr="00FE4233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„</w:t>
      </w:r>
      <w:proofErr w:type="spellStart"/>
      <w:r w:rsidRPr="00FE4233">
        <w:rPr>
          <w:rFonts w:ascii="Arial" w:eastAsia="Times New Roman" w:hAnsi="Arial" w:cs="Arial"/>
          <w:bCs/>
          <w:sz w:val="24"/>
          <w:szCs w:val="24"/>
          <w:lang w:val="en-US"/>
        </w:rPr>
        <w:t>Златибор</w:t>
      </w:r>
      <w:proofErr w:type="spellEnd"/>
      <w:r w:rsidRPr="00FE4233">
        <w:rPr>
          <w:rFonts w:ascii="Arial" w:eastAsia="Times New Roman" w:hAnsi="Arial" w:cs="Arial"/>
          <w:bCs/>
          <w:sz w:val="24"/>
          <w:szCs w:val="24"/>
          <w:lang w:val="en-US"/>
        </w:rPr>
        <w:t>”</w:t>
      </w:r>
      <w:r w:rsidRPr="00FE4233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Pr="00FE4233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Pr="00FE4233">
        <w:rPr>
          <w:rFonts w:ascii="Arial" w:eastAsia="Times New Roman" w:hAnsi="Arial" w:cs="Arial"/>
          <w:sz w:val="24"/>
          <w:szCs w:val="24"/>
          <w:lang w:val="en-US"/>
        </w:rPr>
        <w:t>"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en-US"/>
        </w:rPr>
        <w:t>Службени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en-US"/>
        </w:rPr>
        <w:t>гласник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en-US"/>
        </w:rPr>
        <w:t xml:space="preserve"> РС",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en-US"/>
        </w:rPr>
        <w:t>број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en-US"/>
        </w:rPr>
        <w:t xml:space="preserve"> 2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en-US"/>
        </w:rPr>
        <w:t>од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en-US"/>
        </w:rPr>
        <w:t xml:space="preserve"> 15.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en-US"/>
        </w:rPr>
        <w:t>јануара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en-US"/>
        </w:rPr>
        <w:t xml:space="preserve"> 2020</w:t>
      </w:r>
      <w:r w:rsidRPr="00FE4233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lastRenderedPageBreak/>
        <w:t xml:space="preserve">За потребе измена и допуна дела Плана детаљне регулације, користиће се дигитална катастарска подлога добијена од Републичког геодетског завода - Служба за катастар непокретности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>Чајетина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>, и катастарско топографски снимак.</w:t>
      </w: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</w:p>
    <w:p w:rsidR="000D783A" w:rsidRPr="00FE4233" w:rsidRDefault="000D783A" w:rsidP="000D783A">
      <w:pPr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b/>
          <w:sz w:val="24"/>
          <w:szCs w:val="24"/>
          <w:lang w:val="sr-Cyrl-CS" w:eastAsia="ar-SA"/>
        </w:rPr>
        <w:t>Члан 4.</w:t>
      </w: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FE4233">
        <w:rPr>
          <w:rFonts w:ascii="Arial" w:eastAsia="Times New Roman" w:hAnsi="Arial" w:cs="Arial"/>
          <w:b/>
          <w:bCs/>
          <w:sz w:val="24"/>
          <w:szCs w:val="24"/>
          <w:lang w:val="ru-RU"/>
        </w:rPr>
        <w:t>Начела планирања, коришћења, уређења и заштите простора из важеће планске документације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>Предмет измена и допуна дела Плана је :</w:t>
      </w: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i/>
          <w:sz w:val="24"/>
          <w:szCs w:val="24"/>
          <w:lang w:val="sr-Cyrl-RS"/>
        </w:rPr>
        <w:t>За део 1</w:t>
      </w:r>
    </w:p>
    <w:p w:rsidR="000D783A" w:rsidRPr="00FE4233" w:rsidRDefault="000D783A" w:rsidP="000D783A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E4233">
        <w:rPr>
          <w:rFonts w:ascii="Arial" w:eastAsia="Times New Roman" w:hAnsi="Arial" w:cs="Arial"/>
          <w:sz w:val="24"/>
          <w:szCs w:val="24"/>
          <w:lang w:val="sr-Cyrl-RS"/>
        </w:rPr>
        <w:t>редефинисање зоне Ј3 кроз промену облика грађевинске парцеле уз задржавање исте површине и уз редефинисање околних зона (саобраћајних и др. површина које се граниче са зоном Ј3) у складу са новим предложеним решењем за границу Ј3;</w:t>
      </w:r>
    </w:p>
    <w:p w:rsidR="000D783A" w:rsidRPr="00FE4233" w:rsidRDefault="000D783A" w:rsidP="000D783A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редефинисање зоне Ј2 кроз промену границе, површине и сада планиране намене (станица за снабдевањем горивом) и усклађивање нове намене са условима које прописује Парк природе Златибор (пратећи садржаји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/>
        </w:rPr>
        <w:t>Ски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 центра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/>
        </w:rPr>
        <w:t>Торник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RS"/>
        </w:rPr>
        <w:t>);</w:t>
      </w: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sr-Cyrl-RS"/>
        </w:rPr>
      </w:pPr>
      <w:r w:rsidRPr="00FE4233">
        <w:rPr>
          <w:rFonts w:ascii="Arial" w:eastAsia="Times New Roman" w:hAnsi="Arial" w:cs="Arial"/>
          <w:i/>
          <w:sz w:val="24"/>
          <w:szCs w:val="24"/>
          <w:lang w:val="sr-Cyrl-RS"/>
        </w:rPr>
        <w:t>За део 2 / графички приказ;</w:t>
      </w:r>
    </w:p>
    <w:p w:rsidR="000D783A" w:rsidRPr="00FE4233" w:rsidRDefault="000D783A" w:rsidP="000D783A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редефинисање зона планираних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/>
        </w:rPr>
        <w:t>ски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 стаза уз планирање одморишта у границама предложене зоне која је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/>
        </w:rPr>
        <w:t>означане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 као „део 2“ са пратећим садржајима који су већ дефинисани постојећим планом као „спортско-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/>
        </w:rPr>
        <w:t>рекреативи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RS"/>
        </w:rPr>
        <w:t>“ и „пословно-услужни“ садржаји</w:t>
      </w:r>
      <w:r w:rsidRPr="00FE4233">
        <w:rPr>
          <w:rFonts w:ascii="Arial" w:eastAsia="Times New Roman" w:hAnsi="Arial" w:cs="Arial"/>
          <w:sz w:val="24"/>
          <w:szCs w:val="24"/>
        </w:rPr>
        <w:t>;</w:t>
      </w: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sr-Cyrl-RS"/>
        </w:rPr>
      </w:pPr>
      <w:r w:rsidRPr="00FE4233">
        <w:rPr>
          <w:rFonts w:ascii="Arial" w:eastAsia="Times New Roman" w:hAnsi="Arial" w:cs="Arial"/>
          <w:i/>
          <w:sz w:val="24"/>
          <w:szCs w:val="24"/>
          <w:lang w:val="sr-Cyrl-RS"/>
        </w:rPr>
        <w:t>За текстуални део:</w:t>
      </w:r>
    </w:p>
    <w:p w:rsidR="000D783A" w:rsidRPr="00FE4233" w:rsidRDefault="000D783A" w:rsidP="000D783A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Отклањање уочених техничких грешака у табеларним прегледима планираних зона са планираним наменама;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/>
        </w:rPr>
        <w:t>откањање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 уочених техничких грешака у правилима уређења и грађења за појединачне зоне са општим правилима уређења и грађења;</w:t>
      </w:r>
    </w:p>
    <w:p w:rsidR="000D783A" w:rsidRPr="00FE4233" w:rsidRDefault="000D783A" w:rsidP="000D783A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E4233">
        <w:rPr>
          <w:rFonts w:ascii="Arial" w:eastAsia="Times New Roman" w:hAnsi="Arial" w:cs="Arial"/>
          <w:sz w:val="24"/>
          <w:szCs w:val="24"/>
          <w:lang w:val="sr-Cyrl-RS"/>
        </w:rPr>
        <w:t>Дефинисање појединачних дозвољених и планираних садржаја у оквиру предвиђене намене „пословно-услужни“ објекти за сваку појединачну зону која је предвиђена планским документом (ближе дефинисање појединачних објеката према категорији и намени која одговара важећој регулативи и која омогућава адекватније спровођење планског документа и издавање одговарајућих дозвола за објекте попут хотела и сл.);</w:t>
      </w:r>
    </w:p>
    <w:p w:rsidR="000D783A" w:rsidRPr="00FE4233" w:rsidRDefault="000D783A" w:rsidP="000D783A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Усклађивање правила за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/>
        </w:rPr>
        <w:t>уређењ</w:t>
      </w:r>
      <w:proofErr w:type="spellEnd"/>
      <w:r w:rsidRPr="00FE4233">
        <w:rPr>
          <w:rFonts w:ascii="Arial" w:eastAsia="Times New Roman" w:hAnsi="Arial" w:cs="Arial"/>
          <w:sz w:val="24"/>
          <w:szCs w:val="24"/>
        </w:rPr>
        <w:t>e</w:t>
      </w:r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 и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/>
        </w:rPr>
        <w:t>грађењ</w:t>
      </w:r>
      <w:proofErr w:type="spellEnd"/>
      <w:r w:rsidRPr="00FE4233">
        <w:rPr>
          <w:rFonts w:ascii="Arial" w:eastAsia="Times New Roman" w:hAnsi="Arial" w:cs="Arial"/>
          <w:sz w:val="24"/>
          <w:szCs w:val="24"/>
        </w:rPr>
        <w:t>e</w:t>
      </w:r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 према важећем Закону о планирању и изградњи тако да правила грађења буду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/>
        </w:rPr>
        <w:t>дефисана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 кроз највећи дозвољени индекс заузетости и дозвољену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/>
        </w:rPr>
        <w:t>спратност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 објеката за све планом дефинисане зоне</w:t>
      </w:r>
      <w:r w:rsidRPr="00FE4233">
        <w:rPr>
          <w:rFonts w:ascii="Arial" w:eastAsia="Times New Roman" w:hAnsi="Arial" w:cs="Arial"/>
          <w:sz w:val="24"/>
          <w:szCs w:val="24"/>
        </w:rPr>
        <w:t xml:space="preserve"> (</w:t>
      </w:r>
      <w:r w:rsidRPr="00FE4233">
        <w:rPr>
          <w:rFonts w:ascii="Arial" w:eastAsia="Times New Roman" w:hAnsi="Arial" w:cs="Arial"/>
          <w:sz w:val="24"/>
          <w:szCs w:val="24"/>
          <w:lang w:val="sr-Cyrl-RS"/>
        </w:rPr>
        <w:t>за поједине зоне је истовремено наведен и индекс изграђеност као и висина објекта изражена у метрима</w:t>
      </w:r>
      <w:r w:rsidRPr="00FE4233">
        <w:rPr>
          <w:rFonts w:ascii="Arial" w:eastAsia="Times New Roman" w:hAnsi="Arial" w:cs="Arial"/>
          <w:sz w:val="24"/>
          <w:szCs w:val="24"/>
        </w:rPr>
        <w:t>)</w:t>
      </w:r>
      <w:r w:rsidRPr="00FE4233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0D783A" w:rsidRPr="00FE4233" w:rsidRDefault="000D783A" w:rsidP="000D783A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/>
        </w:rPr>
        <w:t>Спратност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 објеката би била утврђена за надземне етаже, а за све објекте треба да се предвиди могућност подземних етажа уколико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/>
        </w:rPr>
        <w:t>геомеханичка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 истраживања приликом разраде техничке документације за сваки појединачни објекат покажу да је то могуће обзиром да је реч о планинском </w:t>
      </w:r>
      <w:r w:rsidRPr="00FE4233">
        <w:rPr>
          <w:rFonts w:ascii="Arial" w:eastAsia="Times New Roman" w:hAnsi="Arial" w:cs="Arial"/>
          <w:sz w:val="24"/>
          <w:szCs w:val="24"/>
          <w:lang w:val="sr-Cyrl-RS"/>
        </w:rPr>
        <w:lastRenderedPageBreak/>
        <w:t xml:space="preserve">крају и израженој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/>
        </w:rPr>
        <w:t>денивелацији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 терена; правила о подземним етажама биће утврђена и усклађена са планском документацијом вишег реда;</w:t>
      </w:r>
    </w:p>
    <w:p w:rsidR="000D783A" w:rsidRPr="00FE4233" w:rsidRDefault="000D783A" w:rsidP="000D783A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За објекте хотела и др. објекте са смештајним капацитетима потребно је  да се утврди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/>
        </w:rPr>
        <w:t>спратност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 П+2+Пк обзиром да је планом сада дефинисана само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/>
        </w:rPr>
        <w:t>спратност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 за пословно-услужне објекте и то као П+1+Пк; за објекте хотела високе категорије овако одређена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/>
        </w:rPr>
        <w:t>спратност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 не може да оправда инвестицију ни да задовољи одређену категорију због бројних потребних „заједничких“ хотелских садржаја, а затим и одговарајућег броја смештајних јединица;</w:t>
      </w: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D783A" w:rsidRPr="00FE4233" w:rsidRDefault="000D783A" w:rsidP="000D783A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E4233">
        <w:rPr>
          <w:rFonts w:ascii="Arial" w:eastAsia="Times New Roman" w:hAnsi="Arial" w:cs="Arial"/>
          <w:sz w:val="24"/>
          <w:szCs w:val="24"/>
          <w:lang w:val="sr-Cyrl-RS"/>
        </w:rPr>
        <w:t>Усклађивање правила којима се утврђује положај објекта у односу на планом утврђене линије регулације и у односу на границе грађевинске парцеле (евидентирана је неусклађеност овог правила у погледу утврђивања положаја грађевинских линија у графичком и текстуалном делу за поједине зоне где су графички утврђени положаји грађевинских линија на различитим одстојањима од регулационе линије и од граница са суседним зонама / грађевинским парцелама и то у распону од 0</w:t>
      </w:r>
      <w:r w:rsidRPr="00FE4233">
        <w:rPr>
          <w:rFonts w:ascii="Arial" w:eastAsia="Times New Roman" w:hAnsi="Arial" w:cs="Arial"/>
          <w:sz w:val="24"/>
          <w:szCs w:val="24"/>
        </w:rPr>
        <w:t xml:space="preserve">m </w:t>
      </w:r>
      <w:proofErr w:type="spellStart"/>
      <w:r w:rsidRPr="00FE4233">
        <w:rPr>
          <w:rFonts w:ascii="Arial" w:eastAsia="Times New Roman" w:hAnsi="Arial" w:cs="Arial"/>
          <w:sz w:val="24"/>
          <w:szCs w:val="24"/>
        </w:rPr>
        <w:t>до</w:t>
      </w:r>
      <w:proofErr w:type="spellEnd"/>
      <w:r w:rsidRPr="00FE4233">
        <w:rPr>
          <w:rFonts w:ascii="Arial" w:eastAsia="Times New Roman" w:hAnsi="Arial" w:cs="Arial"/>
          <w:sz w:val="24"/>
          <w:szCs w:val="24"/>
        </w:rPr>
        <w:t xml:space="preserve"> 7m</w:t>
      </w:r>
      <w:r w:rsidRPr="00FE4233">
        <w:rPr>
          <w:rFonts w:ascii="Arial" w:eastAsia="Times New Roman" w:hAnsi="Arial" w:cs="Arial"/>
          <w:sz w:val="24"/>
          <w:szCs w:val="24"/>
          <w:lang w:val="sr-Cyrl-RS"/>
        </w:rPr>
        <w:t>, док се у текстуалном делу план позива на графички прилог, а за поједине зоне се помиње само одстојање од 5</w:t>
      </w:r>
      <w:r w:rsidRPr="00FE4233">
        <w:rPr>
          <w:rFonts w:ascii="Arial" w:eastAsia="Times New Roman" w:hAnsi="Arial" w:cs="Arial"/>
          <w:sz w:val="24"/>
          <w:szCs w:val="24"/>
        </w:rPr>
        <w:t>m</w:t>
      </w:r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 и одстојање које зависи од висине планираног објекта) </w:t>
      </w: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>Како је предмет измена и допуна дела Плана мањег обима, примениће се у складу са чланом 51б Закона скраћени поступак израде измена и допуна дела Плана.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b/>
          <w:sz w:val="24"/>
          <w:szCs w:val="24"/>
          <w:lang w:val="sr-Cyrl-CS" w:eastAsia="ar-SA"/>
        </w:rPr>
        <w:t>Члан 5.</w:t>
      </w: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  <w:r w:rsidRPr="00FE4233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>Визија и циљ израде измена и допуна плана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E4233">
        <w:rPr>
          <w:rFonts w:ascii="Arial" w:eastAsia="Times New Roman" w:hAnsi="Arial" w:cs="Arial"/>
          <w:sz w:val="24"/>
          <w:szCs w:val="24"/>
          <w:lang w:val="sr-Cyrl-RS"/>
        </w:rPr>
        <w:t xml:space="preserve">Циљ израде измена и допуна јесте међусобно усклађивање графичких и текстуалних приказа планског документа, усклађивање са важећом законском регулативом и са планском документацијом вишег реда као и са Парком природе Златибор, затим отклањање утврђених техничких грешака као и редефинисање појединих зона и правила висинске регулације како би била могућа реализација планираних активности на изради урбанистичко-техничке документације за поједине објекте, а првенствено за изградњу планираног објекта хотела високе категорије. </w:t>
      </w:r>
    </w:p>
    <w:p w:rsidR="000D783A" w:rsidRPr="00FE4233" w:rsidRDefault="000D783A" w:rsidP="000D78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FE4233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Члан 6.</w:t>
      </w:r>
    </w:p>
    <w:p w:rsidR="000D783A" w:rsidRPr="00FE4233" w:rsidRDefault="000D783A" w:rsidP="000D78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FE4233">
        <w:rPr>
          <w:rFonts w:ascii="Arial" w:eastAsia="Times New Roman" w:hAnsi="Arial" w:cs="Arial"/>
          <w:b/>
          <w:bCs/>
          <w:sz w:val="24"/>
          <w:szCs w:val="24"/>
          <w:lang w:val="ru-RU"/>
        </w:rPr>
        <w:t>К</w:t>
      </w:r>
      <w:proofErr w:type="spellStart"/>
      <w:r w:rsidRPr="00FE4233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онцептуални</w:t>
      </w:r>
      <w:proofErr w:type="spellEnd"/>
      <w:r w:rsidRPr="00FE4233">
        <w:rPr>
          <w:rFonts w:ascii="Arial" w:eastAsia="Times New Roman" w:hAnsi="Arial" w:cs="Arial"/>
          <w:b/>
          <w:bCs/>
          <w:sz w:val="24"/>
          <w:szCs w:val="24"/>
          <w:lang w:val="sr-Cyrl-CS"/>
        </w:rPr>
        <w:t xml:space="preserve"> оквир планирања, са предлогом основних намена простора и коришћења земљишта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Изменама и допунама дела Плана детаљне регулације додатно ће се разрадити простор који је већ дефинисан </w:t>
      </w:r>
      <w:r w:rsidRPr="00FE4233">
        <w:rPr>
          <w:rFonts w:ascii="Arial" w:eastAsia="Calibri" w:hAnsi="Arial" w:cs="Arial"/>
          <w:sz w:val="24"/>
          <w:szCs w:val="24"/>
          <w:lang w:val="en-US"/>
        </w:rPr>
        <w:t>П</w:t>
      </w:r>
      <w:r w:rsidRPr="00FE4233">
        <w:rPr>
          <w:rFonts w:ascii="Arial" w:eastAsia="Calibri" w:hAnsi="Arial" w:cs="Arial"/>
          <w:sz w:val="24"/>
          <w:szCs w:val="24"/>
          <w:lang w:val="sr-Cyrl-RS"/>
        </w:rPr>
        <w:t xml:space="preserve">ланом </w:t>
      </w:r>
      <w:r w:rsidRPr="00FE4233">
        <w:rPr>
          <w:rFonts w:ascii="Arial" w:eastAsia="Calibri" w:hAnsi="Arial" w:cs="Arial"/>
          <w:noProof/>
          <w:sz w:val="24"/>
          <w:szCs w:val="24"/>
          <w:lang w:val="sr-Cyrl-RS"/>
        </w:rPr>
        <w:t>детаљне регулације за подручје ски центра "Торник" („Службени лист Општине Чајетина“, бр. 5/2017)</w:t>
      </w:r>
      <w:r w:rsidRPr="00FE4233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и Планом генералне регулације насељеног места Чајетина (седиште општине) са насељеним местом Златибор - </w:t>
      </w:r>
      <w:r w:rsidRPr="00FE4233">
        <w:rPr>
          <w:rFonts w:ascii="Arial" w:eastAsia="Calibri" w:hAnsi="Arial" w:cs="Arial"/>
          <w:noProof/>
          <w:sz w:val="24"/>
          <w:szCs w:val="24"/>
          <w:lang w:val="sr-Cyrl-RS"/>
        </w:rPr>
        <w:t>друга фаза („Службени лист Општине Чајетина“, бр. 12/2013</w:t>
      </w:r>
      <w:r w:rsidRPr="00FE4233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Pr="00FE4233">
        <w:rPr>
          <w:rFonts w:ascii="Arial" w:eastAsia="Calibri" w:hAnsi="Arial" w:cs="Arial"/>
          <w:noProof/>
          <w:sz w:val="24"/>
          <w:szCs w:val="24"/>
          <w:lang w:val="sr-Cyrl-RS"/>
        </w:rPr>
        <w:t>и</w:t>
      </w:r>
      <w:r w:rsidRPr="00FE4233">
        <w:rPr>
          <w:rFonts w:ascii="Arial" w:eastAsia="Calibri" w:hAnsi="Arial" w:cs="Arial"/>
          <w:noProof/>
          <w:sz w:val="24"/>
          <w:szCs w:val="24"/>
        </w:rPr>
        <w:t xml:space="preserve"> 7/2019</w:t>
      </w:r>
      <w:r w:rsidRPr="00FE423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 </w:t>
      </w:r>
      <w:r w:rsidRPr="00FE4233">
        <w:rPr>
          <w:rFonts w:ascii="Arial" w:eastAsia="Times New Roman" w:hAnsi="Arial" w:cs="Arial"/>
          <w:noProof/>
          <w:sz w:val="24"/>
          <w:szCs w:val="24"/>
          <w:lang w:val="sr-Cyrl-RS"/>
        </w:rPr>
        <w:t>а у деловима 1 и 2 који су приказани на графицком прилогу</w:t>
      </w:r>
      <w:r w:rsidRPr="00FE4233">
        <w:rPr>
          <w:rFonts w:ascii="Arial" w:eastAsia="Times New Roman" w:hAnsi="Arial" w:cs="Arial"/>
          <w:noProof/>
          <w:sz w:val="24"/>
          <w:szCs w:val="24"/>
        </w:rPr>
        <w:t>.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b/>
          <w:sz w:val="24"/>
          <w:szCs w:val="24"/>
          <w:lang w:val="sr-Cyrl-CS" w:eastAsia="ar-SA"/>
        </w:rPr>
        <w:lastRenderedPageBreak/>
        <w:t>Члан 7.</w:t>
      </w:r>
    </w:p>
    <w:p w:rsidR="000D783A" w:rsidRPr="00FE4233" w:rsidRDefault="000D783A" w:rsidP="000D783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sr-Cyrl-CS" w:eastAsia="ar-SA"/>
        </w:rPr>
      </w:pP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  <w:r w:rsidRPr="00FE4233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>Начин финансирања израде измена и допуна планског документа, назив носиоца израде и рок за израду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</w:p>
    <w:p w:rsidR="000D783A" w:rsidRPr="00FE4233" w:rsidRDefault="000D783A" w:rsidP="000D783A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Средства за израду измена и допуна Плана детаљне регулације обезбедиће </w:t>
      </w:r>
      <w:r w:rsidRPr="00FE4233">
        <w:rPr>
          <w:rFonts w:ascii="Arial" w:eastAsia="Times New Roman" w:hAnsi="Arial" w:cs="Arial"/>
          <w:sz w:val="24"/>
          <w:szCs w:val="24"/>
          <w:lang w:eastAsia="ar-SA"/>
        </w:rPr>
        <w:tab/>
        <w:t>"REA</w:t>
      </w:r>
      <w:r w:rsidRPr="00FE4233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</w:t>
      </w:r>
      <w:r w:rsidRPr="00FE4233">
        <w:rPr>
          <w:rFonts w:ascii="Arial" w:eastAsia="Times New Roman" w:hAnsi="Arial" w:cs="Arial"/>
          <w:sz w:val="24"/>
          <w:szCs w:val="24"/>
          <w:lang w:eastAsia="ar-SA"/>
        </w:rPr>
        <w:t>CENTRAL"</w:t>
      </w:r>
      <w:r w:rsidRPr="00FE4233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 w:eastAsia="ar-SA"/>
        </w:rPr>
        <w:t>доо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Београд, а на основу потписаног споразума бр. 353/21 од 19, 04. 2021. године, између ЈП "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 w:eastAsia="ar-SA"/>
        </w:rPr>
        <w:t>Скијалишта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Србије" и</w:t>
      </w:r>
      <w:r w:rsidRPr="00FE4233">
        <w:rPr>
          <w:rFonts w:ascii="Arial" w:eastAsia="Times New Roman" w:hAnsi="Arial" w:cs="Arial"/>
          <w:sz w:val="24"/>
          <w:szCs w:val="24"/>
          <w:lang w:eastAsia="ar-SA"/>
        </w:rPr>
        <w:tab/>
        <w:t>"REA CENTRAL"</w:t>
      </w:r>
      <w:r w:rsidRPr="00FE4233">
        <w:rPr>
          <w:rFonts w:ascii="Arial" w:eastAsia="Times New Roman" w:hAnsi="Arial" w:cs="Arial"/>
          <w:sz w:val="24"/>
          <w:szCs w:val="24"/>
          <w:lang w:val="sr-Cyrl-RS" w:eastAsia="ar-SA"/>
        </w:rPr>
        <w:tab/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RS" w:eastAsia="ar-SA"/>
        </w:rPr>
        <w:t>доо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Београд.</w:t>
      </w: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>Носилац израде</w:t>
      </w:r>
      <w:r w:rsidRPr="00FE4233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плана</w:t>
      </w: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 је Општинска управа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>Чајетина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>.</w:t>
      </w: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E4233">
        <w:rPr>
          <w:rFonts w:ascii="Arial" w:eastAsia="Times New Roman" w:hAnsi="Arial" w:cs="Arial"/>
          <w:sz w:val="24"/>
          <w:szCs w:val="24"/>
          <w:lang w:val="ru-RU" w:eastAsia="ar-SA"/>
        </w:rPr>
        <w:t>Рок за израду измена и допуна Плана детаљне регулације је 12 месеци од дана доношења Одлуке о</w:t>
      </w:r>
      <w:r w:rsidRPr="00FE4233">
        <w:rPr>
          <w:rFonts w:ascii="Arial" w:eastAsia="Times New Roman" w:hAnsi="Arial" w:cs="Arial"/>
          <w:sz w:val="24"/>
          <w:szCs w:val="24"/>
          <w:lang w:val="sr-Cyrl-CS"/>
        </w:rPr>
        <w:t xml:space="preserve"> изменама и допунама </w:t>
      </w:r>
      <w:r w:rsidRPr="00FE4233">
        <w:rPr>
          <w:rFonts w:ascii="Arial" w:eastAsia="Calibri" w:hAnsi="Arial" w:cs="Arial"/>
          <w:noProof/>
          <w:sz w:val="24"/>
          <w:szCs w:val="24"/>
          <w:lang w:val="sr-Cyrl-RS"/>
        </w:rPr>
        <w:t>Плана детаљне регулације за подручје ски центра "Торник".</w:t>
      </w:r>
    </w:p>
    <w:p w:rsidR="000D783A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FE4233">
        <w:rPr>
          <w:rFonts w:ascii="Arial" w:eastAsia="Times New Roman" w:hAnsi="Arial" w:cs="Arial"/>
          <w:b/>
          <w:sz w:val="24"/>
          <w:szCs w:val="24"/>
          <w:lang w:val="ru-RU"/>
        </w:rPr>
        <w:t>Члан 8.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  <w:r w:rsidRPr="00FE4233"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  <w:t>Место и начин обављања јавног увида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ar-SA"/>
        </w:rPr>
      </w:pP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>У скраћеном поступку измена и допуна дела Плана, подразумева се да се не спроводи поступак раног јавног увида, на начин да се израђује нацрт измена и допуна дела Плана, као и да се спроводи  поступак јавног увида у трајању од 15 дана.</w:t>
      </w: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E4233">
        <w:rPr>
          <w:rFonts w:ascii="Arial" w:hAnsi="Arial" w:cs="Arial"/>
          <w:sz w:val="24"/>
          <w:szCs w:val="24"/>
          <w:lang w:val="ru-RU"/>
        </w:rPr>
        <w:t>Након обављене стручне контроле Нацрта плана од стране Комисије за планове, у складу са чланом 49.Закона о планирању и изградњи, део Плана се упућује на јавни увид у трајању од 15 дана, који се оглашава у дневним и локалним средствима јавног информисања.</w:t>
      </w: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E4233">
        <w:rPr>
          <w:rFonts w:ascii="Arial" w:hAnsi="Arial" w:cs="Arial"/>
          <w:sz w:val="24"/>
          <w:szCs w:val="24"/>
          <w:lang w:val="ru-RU"/>
        </w:rPr>
        <w:t>Подаци о месту, начину и времену излагања нацрта дела Плана на јавни увид огласиће се у дневном листу и локалним средствима информисања.</w:t>
      </w: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E4233">
        <w:rPr>
          <w:rFonts w:ascii="Arial" w:hAnsi="Arial" w:cs="Arial"/>
          <w:sz w:val="24"/>
          <w:szCs w:val="24"/>
          <w:lang w:val="ru-RU"/>
        </w:rPr>
        <w:t>О излагању дела Плана на јавни увид стара се носилац израде.</w:t>
      </w: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ar-SA"/>
        </w:rPr>
      </w:pP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b/>
          <w:sz w:val="24"/>
          <w:szCs w:val="24"/>
          <w:lang w:val="sr-Cyrl-CS" w:eastAsia="ar-SA"/>
        </w:rPr>
        <w:t>Члан 9.</w:t>
      </w: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Cyrl-CS" w:eastAsia="ar-SA"/>
        </w:rPr>
      </w:pP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ar-SA"/>
        </w:rPr>
      </w:pPr>
      <w:r w:rsidRPr="00FE4233">
        <w:rPr>
          <w:rFonts w:ascii="Arial" w:eastAsia="Times New Roman" w:hAnsi="Arial" w:cs="Arial"/>
          <w:b/>
          <w:sz w:val="24"/>
          <w:szCs w:val="24"/>
          <w:lang w:val="ru-RU" w:eastAsia="ar-SA"/>
        </w:rPr>
        <w:t>Остали елементи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ar-SA"/>
        </w:rPr>
      </w:pP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FE4233">
        <w:rPr>
          <w:rFonts w:ascii="Arial" w:eastAsia="Times New Roman" w:hAnsi="Arial" w:cs="Arial"/>
          <w:sz w:val="24"/>
          <w:szCs w:val="24"/>
          <w:lang w:val="ru-RU" w:eastAsia="ar-SA"/>
        </w:rPr>
        <w:t>За потребе израде измена и допуна дела Плана детаљне регулације, не приступа се изради Стратешке процене утицаја на животну средину, на основу претходно обављеног поступка о одлучивању, сходно Закону о стратешкој процени утицаја на животну средину (“Службени гласник РС”, број 135/2004 и 88/2010).</w:t>
      </w:r>
    </w:p>
    <w:p w:rsidR="000D783A" w:rsidRPr="00FE4233" w:rsidRDefault="000D783A" w:rsidP="000D78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FE4233">
        <w:rPr>
          <w:rFonts w:ascii="Arial" w:eastAsia="Times New Roman" w:hAnsi="Arial" w:cs="Arial"/>
          <w:sz w:val="24"/>
          <w:szCs w:val="24"/>
          <w:lang w:val="ru-RU" w:eastAsia="ar-SA"/>
        </w:rPr>
        <w:t>Измене и допуне Плана детаљне регулације израдиће се у четири (</w:t>
      </w: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>4</w:t>
      </w:r>
      <w:r w:rsidRPr="00FE4233">
        <w:rPr>
          <w:rFonts w:ascii="Arial" w:eastAsia="Times New Roman" w:hAnsi="Arial" w:cs="Arial"/>
          <w:sz w:val="24"/>
          <w:szCs w:val="24"/>
          <w:lang w:val="ru-RU" w:eastAsia="ar-SA"/>
        </w:rPr>
        <w:t xml:space="preserve">) истоветих примерка у штампаном (аналогном) и два (2) истоветна примерка у дигиталном облику. 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ar-SA"/>
        </w:rPr>
      </w:pP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b/>
          <w:sz w:val="24"/>
          <w:szCs w:val="24"/>
          <w:lang w:val="sr-Cyrl-CS" w:eastAsia="ar-SA"/>
        </w:rPr>
        <w:t>Члан 10.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ar-SA"/>
        </w:rPr>
      </w:pP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b/>
          <w:sz w:val="24"/>
          <w:szCs w:val="24"/>
          <w:lang w:val="sr-Cyrl-CS" w:eastAsia="ar-SA"/>
        </w:rPr>
        <w:lastRenderedPageBreak/>
        <w:tab/>
      </w: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Ова одлука ступа на снагу  осмог дана од дана доношења а биће објављена у ''Службеном листу општине  </w:t>
      </w:r>
      <w:proofErr w:type="spellStart"/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>Чајетина</w:t>
      </w:r>
      <w:proofErr w:type="spellEnd"/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>''.</w:t>
      </w: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</w:p>
    <w:p w:rsidR="000D783A" w:rsidRPr="00FE4233" w:rsidRDefault="000D783A" w:rsidP="000D78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ar-SA"/>
        </w:rPr>
      </w:pP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 w:eastAsia="ar-SA"/>
        </w:rPr>
      </w:pPr>
      <w:r w:rsidRPr="00FE4233">
        <w:rPr>
          <w:rFonts w:ascii="Arial" w:eastAsia="Times New Roman" w:hAnsi="Arial" w:cs="Arial"/>
          <w:b/>
          <w:sz w:val="28"/>
          <w:szCs w:val="28"/>
          <w:lang w:val="sr-Cyrl-CS" w:eastAsia="ar-SA"/>
        </w:rPr>
        <w:t>СКУПШТИНА ОПШТИНЕ ЧАЈЕТИНА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b/>
          <w:sz w:val="24"/>
          <w:szCs w:val="24"/>
          <w:lang w:val="sr-Cyrl-CS" w:eastAsia="ar-SA"/>
        </w:rPr>
        <w:t>Број: 02-52/2021-01 од 29. априла 2021.године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ar-SA"/>
        </w:rPr>
      </w:pP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ab/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                                                                          </w:t>
      </w:r>
      <w:r w:rsidRPr="00FE4233">
        <w:rPr>
          <w:rFonts w:ascii="Arial" w:eastAsia="Times New Roman" w:hAnsi="Arial" w:cs="Arial"/>
          <w:b/>
          <w:sz w:val="24"/>
          <w:szCs w:val="24"/>
          <w:lang w:val="sr-Cyrl-CS" w:eastAsia="ar-SA"/>
        </w:rPr>
        <w:t>ПРЕДСЕДНИК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b/>
          <w:sz w:val="24"/>
          <w:szCs w:val="24"/>
          <w:lang w:val="sr-Cyrl-CS" w:eastAsia="ar-SA"/>
        </w:rPr>
        <w:t xml:space="preserve">                                                                         Скупштине општине</w:t>
      </w: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>,</w:t>
      </w:r>
    </w:p>
    <w:p w:rsidR="000D783A" w:rsidRPr="00FE4233" w:rsidRDefault="000D783A" w:rsidP="000D783A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sr-Cyrl-CS" w:eastAsia="ar-SA"/>
        </w:rPr>
      </w:pPr>
      <w:r w:rsidRPr="00FE4233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                                                                       </w:t>
      </w:r>
      <w:r w:rsidRPr="00FE4233">
        <w:rPr>
          <w:rFonts w:ascii="Arial" w:eastAsia="Times New Roman" w:hAnsi="Arial" w:cs="Arial"/>
          <w:i/>
          <w:sz w:val="24"/>
          <w:szCs w:val="24"/>
          <w:lang w:val="sr-Cyrl-CS" w:eastAsia="ar-SA"/>
        </w:rPr>
        <w:t xml:space="preserve">Арсен Ђурић </w:t>
      </w:r>
    </w:p>
    <w:p w:rsidR="0085383B" w:rsidRDefault="0085383B">
      <w:bookmarkStart w:id="0" w:name="_GoBack"/>
      <w:bookmarkEnd w:id="0"/>
    </w:p>
    <w:sectPr w:rsidR="00853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A26"/>
    <w:multiLevelType w:val="hybridMultilevel"/>
    <w:tmpl w:val="09A0B448"/>
    <w:styleLink w:val="ImportedStyle1"/>
    <w:lvl w:ilvl="0" w:tplc="ABAA2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38960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D8068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0F78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C029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B68BA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12FF3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8D70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C1A9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445F89"/>
    <w:multiLevelType w:val="hybridMultilevel"/>
    <w:tmpl w:val="0E3A140C"/>
    <w:lvl w:ilvl="0" w:tplc="F24C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31DD"/>
    <w:multiLevelType w:val="hybridMultilevel"/>
    <w:tmpl w:val="868067A8"/>
    <w:lvl w:ilvl="0" w:tplc="B3DEED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7E52"/>
    <w:multiLevelType w:val="hybridMultilevel"/>
    <w:tmpl w:val="EAFA23DC"/>
    <w:lvl w:ilvl="0" w:tplc="E204589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00CB"/>
    <w:multiLevelType w:val="hybridMultilevel"/>
    <w:tmpl w:val="09A0B448"/>
    <w:numStyleLink w:val="ImportedStyle1"/>
  </w:abstractNum>
  <w:abstractNum w:abstractNumId="5" w15:restartNumberingAfterBreak="0">
    <w:nsid w:val="3F486F89"/>
    <w:multiLevelType w:val="hybridMultilevel"/>
    <w:tmpl w:val="457E6D96"/>
    <w:lvl w:ilvl="0" w:tplc="F24CC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B3FD6"/>
    <w:multiLevelType w:val="hybridMultilevel"/>
    <w:tmpl w:val="55A884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D563B2C"/>
    <w:multiLevelType w:val="hybridMultilevel"/>
    <w:tmpl w:val="3AD8D484"/>
    <w:lvl w:ilvl="0" w:tplc="52969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612A0"/>
    <w:multiLevelType w:val="hybridMultilevel"/>
    <w:tmpl w:val="6BF64806"/>
    <w:lvl w:ilvl="0" w:tplc="5296974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6E"/>
    <w:rsid w:val="00093C97"/>
    <w:rsid w:val="000D783A"/>
    <w:rsid w:val="0043736E"/>
    <w:rsid w:val="0085383B"/>
    <w:rsid w:val="00C233C2"/>
    <w:rsid w:val="00D2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9AAF"/>
  <w15:chartTrackingRefBased/>
  <w15:docId w15:val="{C8BDFF97-8A1A-42FB-85E3-7BC9292E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6E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numbering" w:customStyle="1" w:styleId="ImportedStyle1">
    <w:name w:val="Imported Style 1"/>
    <w:rsid w:val="00D202C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2022-11-25T12:22:00Z</dcterms:created>
  <dcterms:modified xsi:type="dcterms:W3CDTF">2022-11-25T12:22:00Z</dcterms:modified>
</cp:coreProperties>
</file>